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1A93" w:rsidRDefault="00191A93" w:rsidP="00191A93"/>
    <w:p w:rsidR="00191A93" w:rsidRDefault="00191A93" w:rsidP="00191A93">
      <w:pPr>
        <w:jc w:val="right"/>
      </w:pPr>
      <w:r>
        <w:t xml:space="preserve">Gorzów Wlkp. </w:t>
      </w:r>
      <w:r w:rsidR="00D64EFF">
        <w:t>2</w:t>
      </w:r>
      <w:r>
        <w:t xml:space="preserve"> </w:t>
      </w:r>
      <w:r w:rsidR="00D64EFF">
        <w:t>grudzień</w:t>
      </w:r>
      <w:r>
        <w:t xml:space="preserve"> 202</w:t>
      </w:r>
      <w:r w:rsidR="00D959F7">
        <w:t>5</w:t>
      </w:r>
      <w:r>
        <w:t>r.</w:t>
      </w:r>
    </w:p>
    <w:p w:rsidR="00191A93" w:rsidRDefault="00191A93" w:rsidP="00191A93"/>
    <w:p w:rsidR="00191A93" w:rsidRDefault="00191A93" w:rsidP="00191A93"/>
    <w:p w:rsidR="00191A93" w:rsidRDefault="00191A93" w:rsidP="00191A9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Do wszystkich wykonawców</w:t>
      </w:r>
      <w:r>
        <w:t>.</w:t>
      </w:r>
    </w:p>
    <w:p w:rsidR="00191A93" w:rsidRDefault="00191A93" w:rsidP="00191A93"/>
    <w:p w:rsidR="00191A93" w:rsidRDefault="00191A93" w:rsidP="00191A93"/>
    <w:p w:rsidR="00191A93" w:rsidRDefault="00191A93" w:rsidP="00191A93"/>
    <w:p w:rsidR="00191A93" w:rsidRDefault="00191A93" w:rsidP="00191A93">
      <w:pPr>
        <w:jc w:val="center"/>
        <w:rPr>
          <w:b/>
          <w:bCs/>
        </w:rPr>
      </w:pPr>
      <w:r>
        <w:rPr>
          <w:b/>
          <w:bCs/>
        </w:rPr>
        <w:t>ZAPRASZA DO ZŁOŻENIA OFERTY CENOWEJ  NA ZADANIE PN:</w:t>
      </w:r>
    </w:p>
    <w:p w:rsidR="00B60A43" w:rsidRDefault="00B60A43" w:rsidP="00B60A43"/>
    <w:p w:rsidR="00B60A43" w:rsidRPr="00B60A43" w:rsidRDefault="00B60A43" w:rsidP="00B60A43">
      <w:pPr>
        <w:jc w:val="center"/>
        <w:rPr>
          <w:b/>
          <w:bCs/>
        </w:rPr>
      </w:pPr>
      <w:r w:rsidRPr="00B60A43">
        <w:rPr>
          <w:b/>
          <w:bCs/>
        </w:rPr>
        <w:t>Dzierżawa</w:t>
      </w:r>
      <w:r>
        <w:rPr>
          <w:b/>
          <w:bCs/>
        </w:rPr>
        <w:t xml:space="preserve"> z wykupieniem</w:t>
      </w:r>
      <w:r w:rsidRPr="00B60A43">
        <w:rPr>
          <w:b/>
          <w:bCs/>
        </w:rPr>
        <w:t xml:space="preserve"> aparatu rentgenowskiego z ramieniem C na potrzeby Pracowni Chirurgii Endoskopowej.</w:t>
      </w:r>
    </w:p>
    <w:p w:rsidR="00191A93" w:rsidRDefault="00191A93" w:rsidP="00191A93">
      <w:pPr>
        <w:jc w:val="center"/>
        <w:rPr>
          <w:sz w:val="20"/>
        </w:rPr>
      </w:pPr>
    </w:p>
    <w:p w:rsidR="00191A93" w:rsidRDefault="00191A93" w:rsidP="00191A93">
      <w:pPr>
        <w:pStyle w:val="Akapitzlist"/>
        <w:numPr>
          <w:ilvl w:val="0"/>
          <w:numId w:val="1"/>
        </w:numPr>
        <w:spacing w:line="360" w:lineRule="auto"/>
      </w:pPr>
      <w:r>
        <w:t>Dostawa i instalacja aparatu w pracowni chirurgii endoskopowej</w:t>
      </w:r>
    </w:p>
    <w:p w:rsidR="00191A93" w:rsidRDefault="00191A93" w:rsidP="00191A93">
      <w:pPr>
        <w:numPr>
          <w:ilvl w:val="0"/>
          <w:numId w:val="1"/>
        </w:numPr>
        <w:spacing w:line="360" w:lineRule="auto"/>
      </w:pPr>
      <w:r>
        <w:t>Opis przedmiotu zamówienia:</w:t>
      </w:r>
    </w:p>
    <w:p w:rsidR="00B60A43" w:rsidRDefault="00B60A43" w:rsidP="00B60A43">
      <w:pPr>
        <w:ind w:left="708"/>
      </w:pPr>
      <w:r>
        <w:t xml:space="preserve">Dzierżawa aparatu rentgenowskiego z ramieniem C na potrzeby Pracowni Chirurgii Endoskopowej. Po zakończeniu dzierżawy wykup aparatu – ostatnia 12 faktura jest faktura wykupową . </w:t>
      </w:r>
    </w:p>
    <w:p w:rsidR="00B60A43" w:rsidRDefault="00B60A43" w:rsidP="00191A93">
      <w:pPr>
        <w:numPr>
          <w:ilvl w:val="0"/>
          <w:numId w:val="1"/>
        </w:numPr>
        <w:spacing w:line="360" w:lineRule="auto"/>
      </w:pPr>
    </w:p>
    <w:p w:rsidR="00191A93" w:rsidRDefault="00191A93" w:rsidP="00191A93">
      <w:pPr>
        <w:spacing w:line="360" w:lineRule="auto"/>
        <w:ind w:left="708"/>
      </w:pPr>
      <w:r>
        <w:t>Dane : załącznik nr 1 zestawienie parametrów technicznych</w:t>
      </w:r>
    </w:p>
    <w:p w:rsidR="00191A93" w:rsidRDefault="00191A93" w:rsidP="00191A93">
      <w:pPr>
        <w:numPr>
          <w:ilvl w:val="0"/>
          <w:numId w:val="1"/>
        </w:numPr>
        <w:spacing w:line="360" w:lineRule="auto"/>
      </w:pPr>
      <w:r>
        <w:t xml:space="preserve">Wymagany termin realizacji przedmiotu zamówienia: od </w:t>
      </w:r>
      <w:r w:rsidR="00D959F7">
        <w:t>2</w:t>
      </w:r>
      <w:r>
        <w:t xml:space="preserve"> tygodni  </w:t>
      </w:r>
    </w:p>
    <w:p w:rsidR="00191A93" w:rsidRDefault="00191A93" w:rsidP="00191A93">
      <w:pPr>
        <w:numPr>
          <w:ilvl w:val="0"/>
          <w:numId w:val="1"/>
        </w:numPr>
        <w:spacing w:line="360" w:lineRule="auto"/>
      </w:pPr>
      <w:r>
        <w:t>Warunki płatności: przelew 30 dni.</w:t>
      </w:r>
    </w:p>
    <w:p w:rsidR="00191A93" w:rsidRDefault="00191A93" w:rsidP="00191A93">
      <w:pPr>
        <w:numPr>
          <w:ilvl w:val="0"/>
          <w:numId w:val="1"/>
        </w:numPr>
        <w:spacing w:line="360" w:lineRule="auto"/>
      </w:pPr>
      <w:r>
        <w:t>Przy wyborze oferty do realizacji, zamawiający będzie kierował się kryterium:</w:t>
      </w:r>
    </w:p>
    <w:p w:rsidR="00191A93" w:rsidRDefault="00191A93" w:rsidP="00191A93">
      <w:pPr>
        <w:pStyle w:val="Akapitzlist"/>
        <w:numPr>
          <w:ilvl w:val="1"/>
          <w:numId w:val="1"/>
        </w:numPr>
        <w:spacing w:line="360" w:lineRule="auto"/>
      </w:pPr>
      <w:r>
        <w:t xml:space="preserve">Cena –  100% </w:t>
      </w:r>
      <w:r w:rsidR="00B60A43">
        <w:t>(11 faktur za dzierżawę + 1 faktura ostatnia wykupowa)</w:t>
      </w:r>
    </w:p>
    <w:p w:rsidR="00191A93" w:rsidRDefault="00191A93" w:rsidP="00191A93">
      <w:pPr>
        <w:numPr>
          <w:ilvl w:val="0"/>
          <w:numId w:val="1"/>
        </w:numPr>
        <w:spacing w:line="360" w:lineRule="auto"/>
      </w:pPr>
      <w:r>
        <w:t>Wykonawca zobowiązany jest do złożenia:</w:t>
      </w:r>
    </w:p>
    <w:p w:rsidR="00191A93" w:rsidRDefault="00191A93" w:rsidP="00191A93">
      <w:pPr>
        <w:numPr>
          <w:ilvl w:val="0"/>
          <w:numId w:val="2"/>
        </w:numPr>
        <w:spacing w:line="360" w:lineRule="auto"/>
      </w:pPr>
      <w:r>
        <w:t xml:space="preserve">Potwierdzony załącznik nr 1 – parametry techniczne </w:t>
      </w:r>
    </w:p>
    <w:p w:rsidR="00191A93" w:rsidRDefault="00191A93" w:rsidP="00191A93">
      <w:pPr>
        <w:numPr>
          <w:ilvl w:val="0"/>
          <w:numId w:val="2"/>
        </w:numPr>
        <w:spacing w:line="360" w:lineRule="auto"/>
      </w:pPr>
      <w:r>
        <w:t>Oferty cenowej załącznik nr 2</w:t>
      </w:r>
    </w:p>
    <w:p w:rsidR="00191A93" w:rsidRDefault="00191A93" w:rsidP="00191A93">
      <w:pPr>
        <w:numPr>
          <w:ilvl w:val="0"/>
          <w:numId w:val="1"/>
        </w:numPr>
        <w:spacing w:line="360" w:lineRule="auto"/>
      </w:pPr>
      <w:r>
        <w:t>Cena powinna określać obowiązujący podatek od towarów i usług (Vat)</w:t>
      </w:r>
    </w:p>
    <w:p w:rsidR="00191A93" w:rsidRDefault="00191A93" w:rsidP="00191A93">
      <w:pPr>
        <w:numPr>
          <w:ilvl w:val="0"/>
          <w:numId w:val="1"/>
        </w:numPr>
        <w:spacing w:line="360" w:lineRule="auto"/>
      </w:pPr>
      <w:r>
        <w:t>Cena podana przez wykonawcę na dostawę jest obowiązująca przez okres trwania dostawy.</w:t>
      </w:r>
    </w:p>
    <w:p w:rsidR="00191A93" w:rsidRDefault="00191A93" w:rsidP="00191A93">
      <w:pPr>
        <w:numPr>
          <w:ilvl w:val="0"/>
          <w:numId w:val="1"/>
        </w:numPr>
        <w:spacing w:line="360" w:lineRule="auto"/>
      </w:pPr>
      <w:r>
        <w:t>Zamawiający wybierze ofertę najkorzystniejszą oraz spełniającą wszystkie wymagane warunki.</w:t>
      </w:r>
    </w:p>
    <w:p w:rsidR="00191A93" w:rsidRDefault="00191A93" w:rsidP="00191A93">
      <w:pPr>
        <w:numPr>
          <w:ilvl w:val="0"/>
          <w:numId w:val="1"/>
        </w:numPr>
        <w:spacing w:line="360" w:lineRule="auto"/>
      </w:pPr>
      <w:r>
        <w:t xml:space="preserve">Termin złożenia oferty do </w:t>
      </w:r>
      <w:r w:rsidR="00D64EFF">
        <w:t>6</w:t>
      </w:r>
      <w:r>
        <w:t xml:space="preserve"> </w:t>
      </w:r>
      <w:r w:rsidR="00D64EFF">
        <w:t>grudnia</w:t>
      </w:r>
      <w:r>
        <w:t xml:space="preserve"> 202</w:t>
      </w:r>
      <w:r w:rsidR="00D959F7">
        <w:t>5</w:t>
      </w:r>
      <w:r>
        <w:t>r. roku do godziny 1</w:t>
      </w:r>
      <w:r w:rsidR="00D959F7">
        <w:t>2</w:t>
      </w:r>
      <w:r>
        <w:t>:00 (e-mail: agata.banicka@szpital.gorzow.pl)</w:t>
      </w:r>
    </w:p>
    <w:p w:rsidR="00191A93" w:rsidRDefault="00191A93" w:rsidP="00191A93">
      <w:pPr>
        <w:numPr>
          <w:ilvl w:val="0"/>
          <w:numId w:val="1"/>
        </w:numPr>
        <w:spacing w:line="360" w:lineRule="auto"/>
      </w:pPr>
      <w:r>
        <w:t>Minimalny termin ważności oferty: do dnia 31 grudnia 202</w:t>
      </w:r>
      <w:r w:rsidR="00D959F7">
        <w:t>6</w:t>
      </w:r>
      <w:r>
        <w:t>r.</w:t>
      </w:r>
    </w:p>
    <w:p w:rsidR="00191A93" w:rsidRDefault="00191A93" w:rsidP="00191A93"/>
    <w:p w:rsidR="00191A93" w:rsidRDefault="00191A93" w:rsidP="00191A93"/>
    <w:p w:rsidR="00832B5D" w:rsidRPr="00E42FD9" w:rsidRDefault="00E42FD9" w:rsidP="00E42FD9">
      <w:pPr>
        <w:tabs>
          <w:tab w:val="left" w:pos="5280"/>
        </w:tabs>
      </w:pPr>
      <w:r>
        <w:tab/>
      </w:r>
    </w:p>
    <w:sectPr w:rsidR="00832B5D" w:rsidRPr="00E42FD9" w:rsidSect="00044DE5">
      <w:footerReference w:type="default" r:id="rId8"/>
      <w:headerReference w:type="first" r:id="rId9"/>
      <w:footerReference w:type="first" r:id="rId10"/>
      <w:type w:val="continuous"/>
      <w:pgSz w:w="11906" w:h="16838" w:code="9"/>
      <w:pgMar w:top="2268" w:right="153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1A93" w:rsidRDefault="00191A93" w:rsidP="0031143C">
      <w:r>
        <w:separator/>
      </w:r>
    </w:p>
  </w:endnote>
  <w:endnote w:type="continuationSeparator" w:id="0">
    <w:p w:rsidR="00191A93" w:rsidRDefault="00191A93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2B5D" w:rsidRPr="000E1565" w:rsidRDefault="00932A6A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4671060</wp:posOffset>
          </wp:positionH>
          <wp:positionV relativeFrom="paragraph">
            <wp:posOffset>-84455</wp:posOffset>
          </wp:positionV>
          <wp:extent cx="1096010" cy="554355"/>
          <wp:effectExtent l="0" t="0" r="8890" b="0"/>
          <wp:wrapNone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6E0E"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723900</wp:posOffset>
          </wp:positionH>
          <wp:positionV relativeFrom="paragraph">
            <wp:posOffset>-88265</wp:posOffset>
          </wp:positionV>
          <wp:extent cx="570865" cy="554355"/>
          <wp:effectExtent l="0" t="0" r="635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B5D" w:rsidRPr="000E1565">
      <w:rPr>
        <w:sz w:val="14"/>
        <w:szCs w:val="14"/>
      </w:rPr>
      <w:t xml:space="preserve"> </w:t>
    </w:r>
    <w:r w:rsidR="00832B5D" w:rsidRPr="000E1565">
      <w:rPr>
        <w:sz w:val="12"/>
        <w:szCs w:val="12"/>
      </w:rPr>
      <w:t xml:space="preserve">66-400 Gorzów Wlkp., ul. Dekerta 1   tel.  </w:t>
    </w:r>
    <w:r w:rsidR="00800EB2">
      <w:rPr>
        <w:sz w:val="12"/>
        <w:szCs w:val="12"/>
        <w:lang w:val="en-US"/>
      </w:rPr>
      <w:t>95 782 7101</w:t>
    </w:r>
  </w:p>
  <w:p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280"/>
        <w:tab w:val="center" w:pos="4111"/>
      </w:tabs>
      <w:ind w:left="1134" w:right="1983"/>
      <w:rPr>
        <w:sz w:val="12"/>
        <w:szCs w:val="12"/>
        <w:lang w:val="en-US"/>
      </w:rPr>
    </w:pP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</w:r>
    <w:r w:rsidRPr="000E1565">
      <w:rPr>
        <w:sz w:val="12"/>
        <w:szCs w:val="12"/>
        <w:lang w:val="en-US"/>
      </w:rPr>
      <w:t>E-mail: sekretariat@szpital.gorzow.pl</w:t>
    </w:r>
  </w:p>
  <w:p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NIP 599-31-68-108, REGON  211228381</w:t>
    </w:r>
  </w:p>
  <w:p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Sąd Rejonowy w Zielonej Górze  VIII Wydział Gospodarczy,</w:t>
    </w:r>
  </w:p>
  <w:p w:rsidR="00832B5D" w:rsidRPr="000E1565" w:rsidRDefault="00832B5D" w:rsidP="00832B5D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  <w:r w:rsidRPr="000E1565">
      <w:rPr>
        <w:sz w:val="12"/>
        <w:szCs w:val="12"/>
      </w:rPr>
      <w:t>KRS  0000476259  Kapitał założycielski  47 000 000,00</w:t>
    </w:r>
  </w:p>
  <w:p w:rsidR="003061E8" w:rsidRDefault="0030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1A93" w:rsidRDefault="00191A93" w:rsidP="0031143C">
      <w:r>
        <w:separator/>
      </w:r>
    </w:p>
  </w:footnote>
  <w:footnote w:type="continuationSeparator" w:id="0">
    <w:p w:rsidR="00191A93" w:rsidRDefault="00191A93" w:rsidP="0031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61E8" w:rsidRDefault="00DA78AF">
    <w:pPr>
      <w:pStyle w:val="Nagwek"/>
    </w:pPr>
    <w:r w:rsidRPr="006A6BF3">
      <w:rPr>
        <w:noProof/>
        <w:lang w:eastAsia="pl-PL"/>
      </w:rPr>
      <w:drawing>
        <wp:inline distT="0" distB="0" distL="0" distR="0">
          <wp:extent cx="3571875" cy="809625"/>
          <wp:effectExtent l="0" t="0" r="9525" b="9525"/>
          <wp:docPr id="1" name="Obraz 4" descr="C:\Users\p01197\Documents\logo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01197\Documents\logo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</w:abstractNum>
  <w:abstractNum w:abstractNumId="1" w15:restartNumberingAfterBreak="0">
    <w:nsid w:val="16EC14A3"/>
    <w:multiLevelType w:val="multilevel"/>
    <w:tmpl w:val="60AC339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lang w:val="en-US"/>
      </w:rPr>
    </w:lvl>
    <w:lvl w:ilvl="2">
      <w:numFmt w:val="decimal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29026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56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93"/>
    <w:rsid w:val="00044DE5"/>
    <w:rsid w:val="000E1565"/>
    <w:rsid w:val="00134976"/>
    <w:rsid w:val="00190F21"/>
    <w:rsid w:val="00191A93"/>
    <w:rsid w:val="002007E3"/>
    <w:rsid w:val="002662BC"/>
    <w:rsid w:val="003061E8"/>
    <w:rsid w:val="0031143C"/>
    <w:rsid w:val="003A5E3D"/>
    <w:rsid w:val="003D3067"/>
    <w:rsid w:val="003D6576"/>
    <w:rsid w:val="00443490"/>
    <w:rsid w:val="00466243"/>
    <w:rsid w:val="004965AF"/>
    <w:rsid w:val="004C6580"/>
    <w:rsid w:val="005C013F"/>
    <w:rsid w:val="006B1507"/>
    <w:rsid w:val="00764E12"/>
    <w:rsid w:val="007A03C2"/>
    <w:rsid w:val="007B7B7D"/>
    <w:rsid w:val="00800EB2"/>
    <w:rsid w:val="00832B5D"/>
    <w:rsid w:val="00866D6A"/>
    <w:rsid w:val="008D4080"/>
    <w:rsid w:val="00932A6A"/>
    <w:rsid w:val="00945D8C"/>
    <w:rsid w:val="009E2C87"/>
    <w:rsid w:val="00A02B58"/>
    <w:rsid w:val="00A17195"/>
    <w:rsid w:val="00A42F70"/>
    <w:rsid w:val="00A932C1"/>
    <w:rsid w:val="00AD0414"/>
    <w:rsid w:val="00B60A43"/>
    <w:rsid w:val="00B93887"/>
    <w:rsid w:val="00BB7885"/>
    <w:rsid w:val="00C61699"/>
    <w:rsid w:val="00C86E0E"/>
    <w:rsid w:val="00C949E0"/>
    <w:rsid w:val="00CC4170"/>
    <w:rsid w:val="00D318C3"/>
    <w:rsid w:val="00D555AE"/>
    <w:rsid w:val="00D64EFF"/>
    <w:rsid w:val="00D84B1F"/>
    <w:rsid w:val="00D959F7"/>
    <w:rsid w:val="00DA78AF"/>
    <w:rsid w:val="00DB3000"/>
    <w:rsid w:val="00DE3646"/>
    <w:rsid w:val="00E42FD9"/>
    <w:rsid w:val="00E64BD3"/>
    <w:rsid w:val="00E657E2"/>
    <w:rsid w:val="00EF6E45"/>
    <w:rsid w:val="00F4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B95C0"/>
  <w15:chartTrackingRefBased/>
  <w15:docId w15:val="{C47997D4-358E-44C8-84E5-DDF09926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A9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1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agata.banicka@szpital.gorzow.pl</cp:lastModifiedBy>
  <cp:revision>5</cp:revision>
  <cp:lastPrinted>2018-09-06T07:15:00Z</cp:lastPrinted>
  <dcterms:created xsi:type="dcterms:W3CDTF">2024-05-29T09:39:00Z</dcterms:created>
  <dcterms:modified xsi:type="dcterms:W3CDTF">2025-12-02T10:54:00Z</dcterms:modified>
</cp:coreProperties>
</file>