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1ACB6" w14:textId="5DAB27BE" w:rsidR="003C2672" w:rsidRPr="00261520" w:rsidRDefault="009D3E2C" w:rsidP="003C2672">
      <w:pPr>
        <w:spacing w:after="0" w:line="360" w:lineRule="auto"/>
        <w:rPr>
          <w:sz w:val="20"/>
          <w:szCs w:val="20"/>
        </w:rPr>
      </w:pPr>
      <w:r w:rsidRPr="00261520">
        <w:rPr>
          <w:b/>
          <w:bCs/>
          <w:sz w:val="20"/>
          <w:szCs w:val="20"/>
        </w:rPr>
        <w:t xml:space="preserve">Kompleksowa obsługa serwisowa urządzeń drukujących firmy </w:t>
      </w:r>
      <w:proofErr w:type="spellStart"/>
      <w:r w:rsidRPr="00261520">
        <w:rPr>
          <w:b/>
          <w:bCs/>
          <w:sz w:val="20"/>
          <w:szCs w:val="20"/>
        </w:rPr>
        <w:t>Brother</w:t>
      </w:r>
      <w:proofErr w:type="spellEnd"/>
    </w:p>
    <w:p w14:paraId="3FD87577" w14:textId="094B7945" w:rsidR="004F55D4" w:rsidRPr="00261520" w:rsidRDefault="009D3E2C" w:rsidP="003C2672">
      <w:pPr>
        <w:spacing w:after="0" w:line="360" w:lineRule="auto"/>
        <w:rPr>
          <w:sz w:val="20"/>
          <w:szCs w:val="20"/>
        </w:rPr>
      </w:pPr>
      <w:r w:rsidRPr="00261520">
        <w:rPr>
          <w:sz w:val="20"/>
          <w:szCs w:val="20"/>
        </w:rPr>
        <w:t xml:space="preserve">W ramach kompleksowej obsługi serwisowej, </w:t>
      </w:r>
      <w:r w:rsidR="00C95515" w:rsidRPr="00261520">
        <w:rPr>
          <w:sz w:val="20"/>
          <w:szCs w:val="20"/>
        </w:rPr>
        <w:t>W</w:t>
      </w:r>
      <w:r w:rsidRPr="00261520">
        <w:rPr>
          <w:sz w:val="20"/>
          <w:szCs w:val="20"/>
        </w:rPr>
        <w:t>ykonawca obejmie opieką następujące grupy sprzętu:</w:t>
      </w:r>
    </w:p>
    <w:p w14:paraId="07972384" w14:textId="0F41EA39" w:rsidR="00DE76A6" w:rsidRPr="00DE76A6" w:rsidRDefault="00DE76A6" w:rsidP="00DE76A6">
      <w:pPr>
        <w:rPr>
          <w:b/>
          <w:bCs/>
          <w:sz w:val="20"/>
          <w:szCs w:val="20"/>
        </w:rPr>
      </w:pPr>
      <w:r w:rsidRPr="00DE76A6">
        <w:rPr>
          <w:b/>
          <w:bCs/>
          <w:sz w:val="20"/>
          <w:szCs w:val="20"/>
        </w:rPr>
        <w:t>Grupa I</w:t>
      </w:r>
      <w:r>
        <w:rPr>
          <w:b/>
          <w:bCs/>
          <w:sz w:val="20"/>
          <w:szCs w:val="20"/>
        </w:rPr>
        <w:br/>
      </w:r>
      <w:r w:rsidRPr="00DE76A6">
        <w:rPr>
          <w:sz w:val="20"/>
          <w:szCs w:val="20"/>
        </w:rPr>
        <w:t xml:space="preserve">- Drukarki </w:t>
      </w:r>
      <w:proofErr w:type="spellStart"/>
      <w:r w:rsidRPr="00DE76A6">
        <w:rPr>
          <w:sz w:val="20"/>
          <w:szCs w:val="20"/>
        </w:rPr>
        <w:t>Brother</w:t>
      </w:r>
      <w:proofErr w:type="spellEnd"/>
      <w:r w:rsidRPr="00DE76A6">
        <w:rPr>
          <w:sz w:val="20"/>
          <w:szCs w:val="20"/>
        </w:rPr>
        <w:t xml:space="preserve"> HL-L51xx, HL-L52xx</w:t>
      </w:r>
      <w:r>
        <w:rPr>
          <w:b/>
          <w:bCs/>
          <w:sz w:val="20"/>
          <w:szCs w:val="20"/>
        </w:rPr>
        <w:br/>
      </w:r>
      <w:r w:rsidRPr="00DE76A6">
        <w:rPr>
          <w:sz w:val="20"/>
          <w:szCs w:val="20"/>
        </w:rPr>
        <w:t xml:space="preserve">- Urządzenia Wielofunkcyjne </w:t>
      </w:r>
      <w:proofErr w:type="spellStart"/>
      <w:r w:rsidRPr="00DE76A6">
        <w:rPr>
          <w:sz w:val="20"/>
          <w:szCs w:val="20"/>
        </w:rPr>
        <w:t>Brother</w:t>
      </w:r>
      <w:proofErr w:type="spellEnd"/>
      <w:r w:rsidRPr="00DE76A6">
        <w:rPr>
          <w:sz w:val="20"/>
          <w:szCs w:val="20"/>
        </w:rPr>
        <w:t xml:space="preserve"> MFC-L57xx</w:t>
      </w:r>
    </w:p>
    <w:p w14:paraId="60F95D51" w14:textId="6EC345CD" w:rsidR="00DE76A6" w:rsidRPr="00DE76A6" w:rsidRDefault="00DE76A6" w:rsidP="00DE76A6">
      <w:pPr>
        <w:rPr>
          <w:sz w:val="20"/>
          <w:szCs w:val="20"/>
        </w:rPr>
      </w:pPr>
      <w:r w:rsidRPr="00DE76A6">
        <w:rPr>
          <w:b/>
          <w:bCs/>
          <w:sz w:val="20"/>
          <w:szCs w:val="20"/>
        </w:rPr>
        <w:t xml:space="preserve"> Grupa II</w:t>
      </w:r>
      <w:r>
        <w:rPr>
          <w:b/>
          <w:bCs/>
          <w:sz w:val="20"/>
          <w:szCs w:val="20"/>
        </w:rPr>
        <w:br/>
      </w:r>
      <w:r w:rsidRPr="00DE76A6">
        <w:rPr>
          <w:sz w:val="20"/>
          <w:szCs w:val="20"/>
        </w:rPr>
        <w:t xml:space="preserve">- Drukarki </w:t>
      </w:r>
      <w:proofErr w:type="spellStart"/>
      <w:r w:rsidRPr="00DE76A6">
        <w:rPr>
          <w:sz w:val="20"/>
          <w:szCs w:val="20"/>
        </w:rPr>
        <w:t>Brother</w:t>
      </w:r>
      <w:proofErr w:type="spellEnd"/>
      <w:r w:rsidRPr="00DE76A6">
        <w:rPr>
          <w:sz w:val="20"/>
          <w:szCs w:val="20"/>
        </w:rPr>
        <w:t xml:space="preserve"> HL-L62xx</w:t>
      </w:r>
      <w:r>
        <w:rPr>
          <w:sz w:val="20"/>
          <w:szCs w:val="20"/>
        </w:rPr>
        <w:br/>
      </w:r>
      <w:r w:rsidRPr="00DE76A6">
        <w:rPr>
          <w:sz w:val="20"/>
          <w:szCs w:val="20"/>
        </w:rPr>
        <w:t xml:space="preserve">- Urządzenia Wielofunkcyjne </w:t>
      </w:r>
      <w:proofErr w:type="spellStart"/>
      <w:r w:rsidRPr="00DE76A6">
        <w:rPr>
          <w:sz w:val="20"/>
          <w:szCs w:val="20"/>
        </w:rPr>
        <w:t>Brother</w:t>
      </w:r>
      <w:proofErr w:type="spellEnd"/>
      <w:r w:rsidRPr="00DE76A6">
        <w:rPr>
          <w:sz w:val="20"/>
          <w:szCs w:val="20"/>
        </w:rPr>
        <w:t xml:space="preserve"> DCP-L66xx, MFC-L67xx</w:t>
      </w:r>
    </w:p>
    <w:p w14:paraId="24B55224" w14:textId="1374CEB5" w:rsidR="00DE76A6" w:rsidRDefault="00DE76A6" w:rsidP="00AF1A6C">
      <w:pPr>
        <w:rPr>
          <w:sz w:val="20"/>
          <w:szCs w:val="20"/>
        </w:rPr>
      </w:pPr>
      <w:r w:rsidRPr="00DE76A6">
        <w:rPr>
          <w:b/>
          <w:bCs/>
          <w:sz w:val="20"/>
          <w:szCs w:val="20"/>
        </w:rPr>
        <w:t xml:space="preserve"> Grupa </w:t>
      </w:r>
      <w:r w:rsidR="00314244">
        <w:rPr>
          <w:b/>
          <w:bCs/>
          <w:sz w:val="20"/>
          <w:szCs w:val="20"/>
        </w:rPr>
        <w:t>III</w:t>
      </w:r>
      <w:r>
        <w:rPr>
          <w:b/>
          <w:bCs/>
          <w:sz w:val="20"/>
          <w:szCs w:val="20"/>
        </w:rPr>
        <w:br/>
      </w:r>
      <w:r w:rsidRPr="00DE76A6">
        <w:rPr>
          <w:sz w:val="20"/>
          <w:szCs w:val="20"/>
        </w:rPr>
        <w:t xml:space="preserve">- Drukarki kolorowe </w:t>
      </w:r>
      <w:proofErr w:type="spellStart"/>
      <w:r w:rsidRPr="00DE76A6">
        <w:rPr>
          <w:sz w:val="20"/>
          <w:szCs w:val="20"/>
        </w:rPr>
        <w:t>Brother</w:t>
      </w:r>
      <w:proofErr w:type="spellEnd"/>
      <w:r w:rsidRPr="00DE76A6">
        <w:rPr>
          <w:sz w:val="20"/>
          <w:szCs w:val="20"/>
        </w:rPr>
        <w:t xml:space="preserve"> HL-L8360CDW</w:t>
      </w:r>
    </w:p>
    <w:p w14:paraId="49DF49AD" w14:textId="6C26B9DD" w:rsidR="00F74066" w:rsidRPr="00DE76A6" w:rsidRDefault="00F74066" w:rsidP="00DE76A6">
      <w:pPr>
        <w:jc w:val="both"/>
        <w:rPr>
          <w:b/>
          <w:bCs/>
          <w:sz w:val="20"/>
          <w:szCs w:val="20"/>
        </w:rPr>
      </w:pPr>
      <w:r w:rsidRPr="00DE76A6">
        <w:rPr>
          <w:sz w:val="20"/>
          <w:szCs w:val="20"/>
        </w:rPr>
        <w:t>Warunki konieczne do spełnienia:</w:t>
      </w:r>
    </w:p>
    <w:tbl>
      <w:tblPr>
        <w:tblStyle w:val="Tabela-Siatka"/>
        <w:tblW w:w="0" w:type="auto"/>
        <w:jc w:val="center"/>
        <w:tblLook w:val="04A0" w:firstRow="1" w:lastRow="0" w:firstColumn="1" w:lastColumn="0" w:noHBand="0" w:noVBand="1"/>
      </w:tblPr>
      <w:tblGrid>
        <w:gridCol w:w="562"/>
        <w:gridCol w:w="5479"/>
        <w:gridCol w:w="3021"/>
      </w:tblGrid>
      <w:tr w:rsidR="00F74066" w:rsidRPr="00261520" w14:paraId="173BD8A0" w14:textId="77777777" w:rsidTr="00F74066">
        <w:trPr>
          <w:jc w:val="center"/>
        </w:trPr>
        <w:tc>
          <w:tcPr>
            <w:tcW w:w="562" w:type="dxa"/>
          </w:tcPr>
          <w:p w14:paraId="6636EC13" w14:textId="77777777" w:rsidR="00F74066" w:rsidRPr="00261520" w:rsidRDefault="00F74066" w:rsidP="00F74066">
            <w:pPr>
              <w:spacing w:after="0" w:line="240" w:lineRule="auto"/>
              <w:rPr>
                <w:sz w:val="20"/>
                <w:szCs w:val="20"/>
              </w:rPr>
            </w:pPr>
            <w:r w:rsidRPr="00261520">
              <w:rPr>
                <w:sz w:val="20"/>
                <w:szCs w:val="20"/>
              </w:rPr>
              <w:t>Lp.</w:t>
            </w:r>
          </w:p>
        </w:tc>
        <w:tc>
          <w:tcPr>
            <w:tcW w:w="5479" w:type="dxa"/>
          </w:tcPr>
          <w:p w14:paraId="640B7D6D" w14:textId="77777777" w:rsidR="00F74066" w:rsidRPr="00261520" w:rsidRDefault="00F74066" w:rsidP="00F74066">
            <w:pPr>
              <w:spacing w:after="0" w:line="240" w:lineRule="auto"/>
              <w:jc w:val="center"/>
              <w:rPr>
                <w:sz w:val="20"/>
                <w:szCs w:val="20"/>
              </w:rPr>
            </w:pPr>
            <w:r w:rsidRPr="00261520">
              <w:rPr>
                <w:sz w:val="20"/>
                <w:szCs w:val="20"/>
              </w:rPr>
              <w:t>Opis</w:t>
            </w:r>
          </w:p>
        </w:tc>
        <w:tc>
          <w:tcPr>
            <w:tcW w:w="3021" w:type="dxa"/>
          </w:tcPr>
          <w:p w14:paraId="27D7A759" w14:textId="77777777" w:rsidR="00F74066" w:rsidRPr="00261520" w:rsidRDefault="00F74066" w:rsidP="00F74066">
            <w:pPr>
              <w:spacing w:after="0" w:line="240" w:lineRule="auto"/>
              <w:jc w:val="center"/>
              <w:rPr>
                <w:sz w:val="20"/>
                <w:szCs w:val="20"/>
              </w:rPr>
            </w:pPr>
            <w:r w:rsidRPr="00261520">
              <w:rPr>
                <w:sz w:val="20"/>
                <w:szCs w:val="20"/>
              </w:rPr>
              <w:t>Spełnia/Nie spełnia</w:t>
            </w:r>
          </w:p>
        </w:tc>
      </w:tr>
      <w:tr w:rsidR="00F74066" w:rsidRPr="00261520" w14:paraId="678736F2" w14:textId="77777777" w:rsidTr="00F74066">
        <w:trPr>
          <w:jc w:val="center"/>
        </w:trPr>
        <w:tc>
          <w:tcPr>
            <w:tcW w:w="562" w:type="dxa"/>
          </w:tcPr>
          <w:p w14:paraId="6DF23D0D" w14:textId="77777777" w:rsidR="00F74066" w:rsidRPr="00261520" w:rsidRDefault="00F74066" w:rsidP="00F74066">
            <w:pPr>
              <w:spacing w:after="0" w:line="240" w:lineRule="auto"/>
              <w:rPr>
                <w:sz w:val="20"/>
                <w:szCs w:val="20"/>
              </w:rPr>
            </w:pPr>
            <w:r w:rsidRPr="00261520">
              <w:rPr>
                <w:sz w:val="20"/>
                <w:szCs w:val="20"/>
              </w:rPr>
              <w:t>1.</w:t>
            </w:r>
          </w:p>
        </w:tc>
        <w:tc>
          <w:tcPr>
            <w:tcW w:w="5479" w:type="dxa"/>
          </w:tcPr>
          <w:p w14:paraId="011D0E24" w14:textId="77777777" w:rsidR="00F74066" w:rsidRPr="00261520" w:rsidRDefault="00F74066" w:rsidP="00F74066">
            <w:pPr>
              <w:spacing w:after="0" w:line="240" w:lineRule="auto"/>
              <w:jc w:val="both"/>
              <w:rPr>
                <w:sz w:val="20"/>
                <w:szCs w:val="20"/>
              </w:rPr>
            </w:pPr>
            <w:r w:rsidRPr="00261520">
              <w:rPr>
                <w:sz w:val="20"/>
                <w:szCs w:val="20"/>
              </w:rPr>
              <w:t xml:space="preserve">W trakcie trwania umowy kompleksowej obsługi serwisowej wszystkie wskazane powyżej urządzenia zostaną objęte gwarancją producenta, z której wyłączone zostają części charakteryzujące się naturalnym zużyciem po wydrukowaniu przewidzianym dla nich limitu wydruków (laser, </w:t>
            </w:r>
            <w:proofErr w:type="spellStart"/>
            <w:r w:rsidRPr="00261520">
              <w:rPr>
                <w:sz w:val="20"/>
                <w:szCs w:val="20"/>
              </w:rPr>
              <w:t>fuser</w:t>
            </w:r>
            <w:proofErr w:type="spellEnd"/>
            <w:r w:rsidRPr="00261520">
              <w:rPr>
                <w:sz w:val="20"/>
                <w:szCs w:val="20"/>
              </w:rPr>
              <w:t>, rolki, itp.)</w:t>
            </w:r>
          </w:p>
        </w:tc>
        <w:tc>
          <w:tcPr>
            <w:tcW w:w="3021" w:type="dxa"/>
          </w:tcPr>
          <w:p w14:paraId="52B43CA4" w14:textId="77777777" w:rsidR="00F74066" w:rsidRPr="00261520" w:rsidRDefault="00F74066" w:rsidP="00F74066">
            <w:pPr>
              <w:spacing w:after="0" w:line="240" w:lineRule="auto"/>
              <w:jc w:val="center"/>
              <w:rPr>
                <w:sz w:val="20"/>
                <w:szCs w:val="20"/>
              </w:rPr>
            </w:pPr>
          </w:p>
        </w:tc>
      </w:tr>
      <w:tr w:rsidR="00F74066" w:rsidRPr="00261520" w14:paraId="169467E7" w14:textId="77777777" w:rsidTr="00F74066">
        <w:trPr>
          <w:jc w:val="center"/>
        </w:trPr>
        <w:tc>
          <w:tcPr>
            <w:tcW w:w="562" w:type="dxa"/>
          </w:tcPr>
          <w:p w14:paraId="4953BF46" w14:textId="77777777" w:rsidR="00F74066" w:rsidRPr="00261520" w:rsidRDefault="00F74066" w:rsidP="00F74066">
            <w:pPr>
              <w:spacing w:after="0" w:line="240" w:lineRule="auto"/>
              <w:rPr>
                <w:sz w:val="20"/>
                <w:szCs w:val="20"/>
              </w:rPr>
            </w:pPr>
            <w:r w:rsidRPr="00261520">
              <w:rPr>
                <w:sz w:val="20"/>
                <w:szCs w:val="20"/>
              </w:rPr>
              <w:t>2.</w:t>
            </w:r>
          </w:p>
        </w:tc>
        <w:tc>
          <w:tcPr>
            <w:tcW w:w="5479" w:type="dxa"/>
          </w:tcPr>
          <w:p w14:paraId="2CDDC6B5" w14:textId="77777777" w:rsidR="00F74066" w:rsidRPr="00261520" w:rsidRDefault="00F74066" w:rsidP="00F74066">
            <w:pPr>
              <w:spacing w:after="0" w:line="240" w:lineRule="auto"/>
              <w:jc w:val="both"/>
              <w:rPr>
                <w:sz w:val="20"/>
                <w:szCs w:val="20"/>
              </w:rPr>
            </w:pPr>
            <w:r w:rsidRPr="00261520">
              <w:rPr>
                <w:sz w:val="20"/>
                <w:szCs w:val="20"/>
              </w:rPr>
              <w:t>W przypadku wymiany elementów wyłączonych z gwarancji, wykonawca określi bezpłatnie koszt elementów oraz w przypadku akceptacji kosztów części, bezpłatnie dokona ich wymiany.</w:t>
            </w:r>
          </w:p>
        </w:tc>
        <w:tc>
          <w:tcPr>
            <w:tcW w:w="3021" w:type="dxa"/>
          </w:tcPr>
          <w:p w14:paraId="531CE545" w14:textId="77777777" w:rsidR="00F74066" w:rsidRPr="00261520" w:rsidRDefault="00F74066" w:rsidP="00F74066">
            <w:pPr>
              <w:spacing w:after="0" w:line="240" w:lineRule="auto"/>
              <w:jc w:val="center"/>
              <w:rPr>
                <w:sz w:val="20"/>
                <w:szCs w:val="20"/>
              </w:rPr>
            </w:pPr>
          </w:p>
        </w:tc>
      </w:tr>
      <w:tr w:rsidR="00F74066" w:rsidRPr="00261520" w14:paraId="461FE2A0" w14:textId="77777777" w:rsidTr="00F74066">
        <w:trPr>
          <w:jc w:val="center"/>
        </w:trPr>
        <w:tc>
          <w:tcPr>
            <w:tcW w:w="562" w:type="dxa"/>
          </w:tcPr>
          <w:p w14:paraId="5662C89B" w14:textId="77777777" w:rsidR="00F74066" w:rsidRPr="00261520" w:rsidRDefault="00F74066" w:rsidP="00F74066">
            <w:pPr>
              <w:spacing w:after="0" w:line="240" w:lineRule="auto"/>
              <w:rPr>
                <w:sz w:val="20"/>
                <w:szCs w:val="20"/>
              </w:rPr>
            </w:pPr>
            <w:r w:rsidRPr="00261520">
              <w:rPr>
                <w:sz w:val="20"/>
                <w:szCs w:val="20"/>
              </w:rPr>
              <w:t>3.</w:t>
            </w:r>
          </w:p>
        </w:tc>
        <w:tc>
          <w:tcPr>
            <w:tcW w:w="5479" w:type="dxa"/>
          </w:tcPr>
          <w:p w14:paraId="26B6CB49" w14:textId="77777777" w:rsidR="00F74066" w:rsidRPr="00261520" w:rsidRDefault="00F74066" w:rsidP="00F74066">
            <w:pPr>
              <w:spacing w:after="0" w:line="240" w:lineRule="auto"/>
              <w:jc w:val="both"/>
              <w:rPr>
                <w:sz w:val="20"/>
                <w:szCs w:val="20"/>
              </w:rPr>
            </w:pPr>
            <w:r w:rsidRPr="00261520">
              <w:rPr>
                <w:sz w:val="20"/>
                <w:szCs w:val="20"/>
              </w:rPr>
              <w:t>Usunięcie awarii urządzenia powinno nastąpić w terminie nie dłuższym niż 3 dni roboczych licząc od daty jej zgłoszenia przez Zamawiającego. Zgłoszenia awarii będą dokonywane w dniach roboczych od 8 do 16.00.</w:t>
            </w:r>
          </w:p>
        </w:tc>
        <w:tc>
          <w:tcPr>
            <w:tcW w:w="3021" w:type="dxa"/>
          </w:tcPr>
          <w:p w14:paraId="4DA1755A" w14:textId="77777777" w:rsidR="00F74066" w:rsidRPr="00261520" w:rsidRDefault="00F74066" w:rsidP="00F74066">
            <w:pPr>
              <w:spacing w:after="0" w:line="240" w:lineRule="auto"/>
              <w:jc w:val="center"/>
              <w:rPr>
                <w:sz w:val="20"/>
                <w:szCs w:val="20"/>
              </w:rPr>
            </w:pPr>
          </w:p>
        </w:tc>
      </w:tr>
      <w:tr w:rsidR="00F74066" w:rsidRPr="00261520" w14:paraId="12A7E729" w14:textId="77777777" w:rsidTr="00F74066">
        <w:trPr>
          <w:jc w:val="center"/>
        </w:trPr>
        <w:tc>
          <w:tcPr>
            <w:tcW w:w="562" w:type="dxa"/>
          </w:tcPr>
          <w:p w14:paraId="5045E14D" w14:textId="77777777" w:rsidR="00F74066" w:rsidRPr="00261520" w:rsidRDefault="00F74066" w:rsidP="00F74066">
            <w:pPr>
              <w:spacing w:after="0" w:line="240" w:lineRule="auto"/>
              <w:rPr>
                <w:sz w:val="20"/>
                <w:szCs w:val="20"/>
              </w:rPr>
            </w:pPr>
            <w:r w:rsidRPr="00261520">
              <w:rPr>
                <w:sz w:val="20"/>
                <w:szCs w:val="20"/>
              </w:rPr>
              <w:t>4.</w:t>
            </w:r>
          </w:p>
        </w:tc>
        <w:tc>
          <w:tcPr>
            <w:tcW w:w="5479" w:type="dxa"/>
          </w:tcPr>
          <w:p w14:paraId="23E12443" w14:textId="77777777" w:rsidR="00F74066" w:rsidRPr="00261520" w:rsidRDefault="00F74066" w:rsidP="00F74066">
            <w:pPr>
              <w:spacing w:after="0" w:line="240" w:lineRule="auto"/>
              <w:jc w:val="both"/>
              <w:rPr>
                <w:sz w:val="20"/>
                <w:szCs w:val="20"/>
              </w:rPr>
            </w:pPr>
            <w:r w:rsidRPr="00261520">
              <w:rPr>
                <w:sz w:val="20"/>
                <w:szCs w:val="20"/>
              </w:rPr>
              <w:t>Wykonawca nie ustala miesięcznego stałego abonamentu, co do wydruków bądź kopii, który musi być zrealizowany przez Zamawiającego.</w:t>
            </w:r>
          </w:p>
        </w:tc>
        <w:tc>
          <w:tcPr>
            <w:tcW w:w="3021" w:type="dxa"/>
          </w:tcPr>
          <w:p w14:paraId="0F38D74A" w14:textId="77777777" w:rsidR="00F74066" w:rsidRPr="00261520" w:rsidRDefault="00F74066" w:rsidP="00F74066">
            <w:pPr>
              <w:spacing w:after="0" w:line="240" w:lineRule="auto"/>
              <w:jc w:val="center"/>
              <w:rPr>
                <w:sz w:val="20"/>
                <w:szCs w:val="20"/>
              </w:rPr>
            </w:pPr>
          </w:p>
        </w:tc>
      </w:tr>
      <w:tr w:rsidR="00F74066" w:rsidRPr="00261520" w14:paraId="0142C3AB" w14:textId="77777777" w:rsidTr="00F74066">
        <w:trPr>
          <w:jc w:val="center"/>
        </w:trPr>
        <w:tc>
          <w:tcPr>
            <w:tcW w:w="562" w:type="dxa"/>
          </w:tcPr>
          <w:p w14:paraId="4E5BC8FD" w14:textId="77777777" w:rsidR="00F74066" w:rsidRPr="00261520" w:rsidRDefault="00F74066" w:rsidP="00F74066">
            <w:pPr>
              <w:spacing w:after="0" w:line="240" w:lineRule="auto"/>
              <w:rPr>
                <w:sz w:val="20"/>
                <w:szCs w:val="20"/>
              </w:rPr>
            </w:pPr>
            <w:r w:rsidRPr="00261520">
              <w:rPr>
                <w:sz w:val="20"/>
                <w:szCs w:val="20"/>
              </w:rPr>
              <w:t>5.</w:t>
            </w:r>
          </w:p>
        </w:tc>
        <w:tc>
          <w:tcPr>
            <w:tcW w:w="5479" w:type="dxa"/>
          </w:tcPr>
          <w:p w14:paraId="323A7B7C" w14:textId="2529B004" w:rsidR="00F74066" w:rsidRPr="00261520" w:rsidRDefault="00F74066" w:rsidP="00F74066">
            <w:pPr>
              <w:spacing w:after="0" w:line="240" w:lineRule="auto"/>
              <w:jc w:val="both"/>
              <w:rPr>
                <w:sz w:val="20"/>
                <w:szCs w:val="20"/>
              </w:rPr>
            </w:pPr>
            <w:r w:rsidRPr="00261520">
              <w:rPr>
                <w:sz w:val="20"/>
                <w:szCs w:val="20"/>
              </w:rPr>
              <w:t>Wymagane jest utrzymanie</w:t>
            </w:r>
            <w:r w:rsidR="003C2672" w:rsidRPr="00261520">
              <w:rPr>
                <w:sz w:val="20"/>
                <w:szCs w:val="20"/>
              </w:rPr>
              <w:t xml:space="preserve"> urządzeń</w:t>
            </w:r>
            <w:r w:rsidRPr="00261520">
              <w:rPr>
                <w:sz w:val="20"/>
                <w:szCs w:val="20"/>
              </w:rPr>
              <w:t xml:space="preserve"> w ciągłości eksploatacyjnej i sprawności technicznej wraz z niezbędnymi oryginalnymi materiałami eksploatacyjnymi i oryginalnymi częściami zamiennymi </w:t>
            </w:r>
            <w:r w:rsidR="003C2672" w:rsidRPr="00261520">
              <w:rPr>
                <w:sz w:val="20"/>
                <w:szCs w:val="20"/>
              </w:rPr>
              <w:t xml:space="preserve">- </w:t>
            </w:r>
            <w:r w:rsidRPr="00261520">
              <w:rPr>
                <w:sz w:val="20"/>
                <w:szCs w:val="20"/>
              </w:rPr>
              <w:t>dotyczy oferowanych urządzeń.</w:t>
            </w:r>
          </w:p>
        </w:tc>
        <w:tc>
          <w:tcPr>
            <w:tcW w:w="3021" w:type="dxa"/>
          </w:tcPr>
          <w:p w14:paraId="08A01B44" w14:textId="77777777" w:rsidR="00F74066" w:rsidRPr="00261520" w:rsidRDefault="00F74066" w:rsidP="00F74066">
            <w:pPr>
              <w:spacing w:after="0" w:line="240" w:lineRule="auto"/>
              <w:jc w:val="center"/>
              <w:rPr>
                <w:sz w:val="20"/>
                <w:szCs w:val="20"/>
              </w:rPr>
            </w:pPr>
          </w:p>
        </w:tc>
      </w:tr>
      <w:tr w:rsidR="00F74066" w:rsidRPr="00261520" w14:paraId="7E96BA75" w14:textId="77777777" w:rsidTr="00F74066">
        <w:trPr>
          <w:jc w:val="center"/>
        </w:trPr>
        <w:tc>
          <w:tcPr>
            <w:tcW w:w="562" w:type="dxa"/>
          </w:tcPr>
          <w:p w14:paraId="795920EE" w14:textId="77777777" w:rsidR="00F74066" w:rsidRPr="00261520" w:rsidRDefault="00F74066" w:rsidP="00F74066">
            <w:pPr>
              <w:spacing w:after="0" w:line="240" w:lineRule="auto"/>
              <w:rPr>
                <w:sz w:val="20"/>
                <w:szCs w:val="20"/>
              </w:rPr>
            </w:pPr>
            <w:r w:rsidRPr="00261520">
              <w:rPr>
                <w:sz w:val="20"/>
                <w:szCs w:val="20"/>
              </w:rPr>
              <w:t>6.</w:t>
            </w:r>
          </w:p>
        </w:tc>
        <w:tc>
          <w:tcPr>
            <w:tcW w:w="5479" w:type="dxa"/>
          </w:tcPr>
          <w:p w14:paraId="6B5131F0" w14:textId="77777777" w:rsidR="00F74066" w:rsidRPr="00261520" w:rsidRDefault="00F74066" w:rsidP="00F74066">
            <w:pPr>
              <w:spacing w:after="0" w:line="240" w:lineRule="auto"/>
              <w:jc w:val="both"/>
              <w:rPr>
                <w:sz w:val="20"/>
                <w:szCs w:val="20"/>
              </w:rPr>
            </w:pPr>
            <w:r w:rsidRPr="00261520">
              <w:rPr>
                <w:sz w:val="20"/>
                <w:szCs w:val="20"/>
              </w:rPr>
              <w:t>Do usługi serwisowej zalicza się wszelkie niezbędne prace związane z utrzymaniem urządzeń w ciągłej dostępności przez okres trwania umowy obejmuje m.in. bezpłatne naprawy, wymianę uszkodzonych podzespołów; zużytych lub zepsutych części serwisowych; bezpłatne dostarczenie wszystkich oryginalnych materiałów eksploatacyjnych w terminie 48 godzin od momentu zgłoszenia zapotrzebowania do siedzib Zamawiającego</w:t>
            </w:r>
          </w:p>
        </w:tc>
        <w:tc>
          <w:tcPr>
            <w:tcW w:w="3021" w:type="dxa"/>
          </w:tcPr>
          <w:p w14:paraId="24F5A3B9" w14:textId="77777777" w:rsidR="00F74066" w:rsidRPr="00261520" w:rsidRDefault="00F74066" w:rsidP="00F74066">
            <w:pPr>
              <w:spacing w:after="0" w:line="240" w:lineRule="auto"/>
              <w:jc w:val="center"/>
              <w:rPr>
                <w:sz w:val="20"/>
                <w:szCs w:val="20"/>
              </w:rPr>
            </w:pPr>
          </w:p>
        </w:tc>
      </w:tr>
      <w:tr w:rsidR="00F74066" w:rsidRPr="00261520" w14:paraId="061ACD79" w14:textId="77777777" w:rsidTr="00F74066">
        <w:trPr>
          <w:jc w:val="center"/>
        </w:trPr>
        <w:tc>
          <w:tcPr>
            <w:tcW w:w="562" w:type="dxa"/>
          </w:tcPr>
          <w:p w14:paraId="777C1AEE" w14:textId="77777777" w:rsidR="00F74066" w:rsidRPr="00261520" w:rsidRDefault="00F74066" w:rsidP="00F74066">
            <w:pPr>
              <w:spacing w:after="0" w:line="240" w:lineRule="auto"/>
              <w:rPr>
                <w:sz w:val="20"/>
                <w:szCs w:val="20"/>
              </w:rPr>
            </w:pPr>
            <w:r w:rsidRPr="00261520">
              <w:rPr>
                <w:sz w:val="20"/>
                <w:szCs w:val="20"/>
              </w:rPr>
              <w:t>7.</w:t>
            </w:r>
          </w:p>
        </w:tc>
        <w:tc>
          <w:tcPr>
            <w:tcW w:w="5479" w:type="dxa"/>
          </w:tcPr>
          <w:p w14:paraId="6F22032F" w14:textId="77777777" w:rsidR="00F74066" w:rsidRPr="00261520" w:rsidRDefault="00F74066" w:rsidP="00F74066">
            <w:pPr>
              <w:spacing w:after="0" w:line="240" w:lineRule="auto"/>
              <w:jc w:val="both"/>
              <w:rPr>
                <w:sz w:val="20"/>
                <w:szCs w:val="20"/>
              </w:rPr>
            </w:pPr>
            <w:r w:rsidRPr="00261520">
              <w:rPr>
                <w:sz w:val="20"/>
                <w:szCs w:val="20"/>
              </w:rPr>
              <w:t>Wykonawca udostępni Zamawiającemu numer telefonu, adres e-mail oraz platformę internetową umożliwiającą zgłaszanie usterek, podglądu statusu realizacji zlecenia serwisowego, podglądu statusu realizacji zamówienia materiałów eksploatacyjnych, podglądu liczników wydruków urządzeń oraz podglądu wystawionych rachunków dla wszystkich urządzeń za dany okres rozliczeniowy,</w:t>
            </w:r>
          </w:p>
        </w:tc>
        <w:tc>
          <w:tcPr>
            <w:tcW w:w="3021" w:type="dxa"/>
          </w:tcPr>
          <w:p w14:paraId="06E1237B" w14:textId="77777777" w:rsidR="00F74066" w:rsidRPr="00261520" w:rsidRDefault="00F74066" w:rsidP="00F74066">
            <w:pPr>
              <w:spacing w:after="0" w:line="240" w:lineRule="auto"/>
              <w:jc w:val="center"/>
              <w:rPr>
                <w:sz w:val="20"/>
                <w:szCs w:val="20"/>
              </w:rPr>
            </w:pPr>
          </w:p>
        </w:tc>
      </w:tr>
      <w:tr w:rsidR="00F74066" w:rsidRPr="00261520" w14:paraId="713BDA9B" w14:textId="77777777" w:rsidTr="00F74066">
        <w:trPr>
          <w:jc w:val="center"/>
        </w:trPr>
        <w:tc>
          <w:tcPr>
            <w:tcW w:w="562" w:type="dxa"/>
          </w:tcPr>
          <w:p w14:paraId="4D495FBE" w14:textId="77777777" w:rsidR="00F74066" w:rsidRPr="00261520" w:rsidRDefault="00F74066" w:rsidP="00F74066">
            <w:pPr>
              <w:spacing w:after="0" w:line="240" w:lineRule="auto"/>
              <w:rPr>
                <w:sz w:val="20"/>
                <w:szCs w:val="20"/>
              </w:rPr>
            </w:pPr>
            <w:r w:rsidRPr="00261520">
              <w:rPr>
                <w:sz w:val="20"/>
                <w:szCs w:val="20"/>
              </w:rPr>
              <w:t>8.</w:t>
            </w:r>
          </w:p>
        </w:tc>
        <w:tc>
          <w:tcPr>
            <w:tcW w:w="5479" w:type="dxa"/>
          </w:tcPr>
          <w:p w14:paraId="12EACC20" w14:textId="77777777" w:rsidR="00F74066" w:rsidRPr="00261520" w:rsidRDefault="00F74066" w:rsidP="00F74066">
            <w:pPr>
              <w:spacing w:after="0" w:line="240" w:lineRule="auto"/>
              <w:jc w:val="both"/>
              <w:rPr>
                <w:sz w:val="20"/>
                <w:szCs w:val="20"/>
              </w:rPr>
            </w:pPr>
            <w:r w:rsidRPr="00261520">
              <w:rPr>
                <w:sz w:val="20"/>
                <w:szCs w:val="20"/>
              </w:rPr>
              <w:t xml:space="preserve">Zamawiający wymaga, by zamawianie materiałów eksploatacyjnych mogło odbywać się automatycznie poprzez </w:t>
            </w:r>
            <w:r w:rsidRPr="00261520">
              <w:rPr>
                <w:sz w:val="20"/>
                <w:szCs w:val="20"/>
              </w:rPr>
              <w:lastRenderedPageBreak/>
              <w:t>system bez udziału Zamawiającego i będzie generowane w sposób automatyczny na podstawie wskazań urządzeń,</w:t>
            </w:r>
          </w:p>
        </w:tc>
        <w:tc>
          <w:tcPr>
            <w:tcW w:w="3021" w:type="dxa"/>
          </w:tcPr>
          <w:p w14:paraId="54A5A1C5" w14:textId="77777777" w:rsidR="00F74066" w:rsidRPr="00261520" w:rsidRDefault="00F74066" w:rsidP="00F74066">
            <w:pPr>
              <w:spacing w:after="0" w:line="240" w:lineRule="auto"/>
              <w:jc w:val="center"/>
              <w:rPr>
                <w:sz w:val="20"/>
                <w:szCs w:val="20"/>
              </w:rPr>
            </w:pPr>
          </w:p>
        </w:tc>
      </w:tr>
      <w:tr w:rsidR="00F74066" w:rsidRPr="00261520" w14:paraId="6659BA87" w14:textId="77777777" w:rsidTr="00F74066">
        <w:trPr>
          <w:jc w:val="center"/>
        </w:trPr>
        <w:tc>
          <w:tcPr>
            <w:tcW w:w="562" w:type="dxa"/>
          </w:tcPr>
          <w:p w14:paraId="203E568F" w14:textId="77777777" w:rsidR="00F74066" w:rsidRPr="00261520" w:rsidRDefault="00F74066" w:rsidP="00F74066">
            <w:pPr>
              <w:spacing w:after="0" w:line="240" w:lineRule="auto"/>
              <w:rPr>
                <w:sz w:val="20"/>
                <w:szCs w:val="20"/>
              </w:rPr>
            </w:pPr>
            <w:r w:rsidRPr="00261520">
              <w:rPr>
                <w:sz w:val="20"/>
                <w:szCs w:val="20"/>
              </w:rPr>
              <w:t>9.</w:t>
            </w:r>
          </w:p>
        </w:tc>
        <w:tc>
          <w:tcPr>
            <w:tcW w:w="5479" w:type="dxa"/>
          </w:tcPr>
          <w:p w14:paraId="128B754F" w14:textId="77777777" w:rsidR="00F74066" w:rsidRPr="00261520" w:rsidRDefault="00F74066" w:rsidP="00F74066">
            <w:pPr>
              <w:spacing w:after="0" w:line="240" w:lineRule="auto"/>
              <w:jc w:val="both"/>
              <w:rPr>
                <w:sz w:val="20"/>
                <w:szCs w:val="20"/>
              </w:rPr>
            </w:pPr>
            <w:r w:rsidRPr="00261520">
              <w:rPr>
                <w:sz w:val="20"/>
                <w:szCs w:val="20"/>
              </w:rPr>
              <w:t>Platforma zapewni automatyczne wysyłanie informacji dotyczących statusu urządzenia oraz materiałów eksploatacyjnych bezpośrednio do serwera bez instalacji jakiegokolwiek oprogramowania</w:t>
            </w:r>
          </w:p>
        </w:tc>
        <w:tc>
          <w:tcPr>
            <w:tcW w:w="3021" w:type="dxa"/>
          </w:tcPr>
          <w:p w14:paraId="0B200483" w14:textId="77777777" w:rsidR="00F74066" w:rsidRPr="00261520" w:rsidRDefault="00F74066" w:rsidP="00F74066">
            <w:pPr>
              <w:spacing w:after="0" w:line="240" w:lineRule="auto"/>
              <w:jc w:val="center"/>
              <w:rPr>
                <w:sz w:val="20"/>
                <w:szCs w:val="20"/>
              </w:rPr>
            </w:pPr>
          </w:p>
        </w:tc>
      </w:tr>
      <w:tr w:rsidR="00F74066" w:rsidRPr="00261520" w14:paraId="0C4416FF" w14:textId="77777777" w:rsidTr="00F74066">
        <w:trPr>
          <w:jc w:val="center"/>
        </w:trPr>
        <w:tc>
          <w:tcPr>
            <w:tcW w:w="562" w:type="dxa"/>
          </w:tcPr>
          <w:p w14:paraId="1B55BBF0" w14:textId="77777777" w:rsidR="00F74066" w:rsidRPr="00261520" w:rsidRDefault="00F74066" w:rsidP="00F74066">
            <w:pPr>
              <w:spacing w:after="0" w:line="240" w:lineRule="auto"/>
              <w:rPr>
                <w:sz w:val="20"/>
                <w:szCs w:val="20"/>
              </w:rPr>
            </w:pPr>
            <w:r w:rsidRPr="00261520">
              <w:rPr>
                <w:sz w:val="20"/>
                <w:szCs w:val="20"/>
              </w:rPr>
              <w:t>10.</w:t>
            </w:r>
          </w:p>
        </w:tc>
        <w:tc>
          <w:tcPr>
            <w:tcW w:w="5479" w:type="dxa"/>
          </w:tcPr>
          <w:p w14:paraId="4317B96F" w14:textId="77777777" w:rsidR="00F74066" w:rsidRPr="00261520" w:rsidRDefault="00F74066" w:rsidP="00F74066">
            <w:pPr>
              <w:spacing w:after="0" w:line="240" w:lineRule="auto"/>
              <w:jc w:val="both"/>
              <w:rPr>
                <w:sz w:val="20"/>
                <w:szCs w:val="20"/>
              </w:rPr>
            </w:pPr>
            <w:r w:rsidRPr="00261520">
              <w:rPr>
                <w:sz w:val="20"/>
                <w:szCs w:val="20"/>
              </w:rPr>
              <w:t xml:space="preserve">Zamawiający </w:t>
            </w:r>
            <w:proofErr w:type="gramStart"/>
            <w:r w:rsidRPr="00261520">
              <w:rPr>
                <w:sz w:val="20"/>
                <w:szCs w:val="20"/>
              </w:rPr>
              <w:t>wymaga</w:t>
            </w:r>
            <w:proofErr w:type="gramEnd"/>
            <w:r w:rsidRPr="00261520">
              <w:rPr>
                <w:sz w:val="20"/>
                <w:szCs w:val="20"/>
              </w:rPr>
              <w:t xml:space="preserve"> aby wszelkie materiały eksploatacyjne konieczne do prawidłowego funkcjonowania urządzeń były oryginalne i pochodziły z legalnego źródła dystrybucji autoryzowanego przez producenta urządzeń. Zamawiający nie dopuszcza materiałów eksploatacyjnych innych producentów niż producent urządzeń oraz materiałów eksploatacyjnych, które były poddawane regeneracji, ponownemu napełnianiu, naprawie lub jakimkolwiek innym czynnościom zmierzających do powtórnego użytkowania tych materiałów po tym jak zostały zdemontowane po wcześniejszym zamontowaniu ich jako nowe i nie używane lub których zastosowanie mogłoby powodować utratę praw z gwarancji producenta urządzenia. </w:t>
            </w:r>
            <w:r w:rsidRPr="00261520">
              <w:rPr>
                <w:b/>
                <w:bCs/>
                <w:sz w:val="20"/>
                <w:szCs w:val="20"/>
                <w:u w:val="single"/>
              </w:rPr>
              <w:t>Wymagane dołączenie oświadczenia producenta urządzeń do oferty.</w:t>
            </w:r>
          </w:p>
        </w:tc>
        <w:tc>
          <w:tcPr>
            <w:tcW w:w="3021" w:type="dxa"/>
          </w:tcPr>
          <w:p w14:paraId="0031A99A" w14:textId="77777777" w:rsidR="00F74066" w:rsidRPr="00261520" w:rsidRDefault="00F74066" w:rsidP="00F74066">
            <w:pPr>
              <w:spacing w:after="0" w:line="240" w:lineRule="auto"/>
              <w:jc w:val="center"/>
              <w:rPr>
                <w:sz w:val="20"/>
                <w:szCs w:val="20"/>
              </w:rPr>
            </w:pPr>
          </w:p>
        </w:tc>
      </w:tr>
      <w:tr w:rsidR="00F74066" w:rsidRPr="00261520" w14:paraId="34B26521" w14:textId="77777777" w:rsidTr="00F74066">
        <w:trPr>
          <w:jc w:val="center"/>
        </w:trPr>
        <w:tc>
          <w:tcPr>
            <w:tcW w:w="562" w:type="dxa"/>
          </w:tcPr>
          <w:p w14:paraId="2B32E1E5" w14:textId="77777777" w:rsidR="00F74066" w:rsidRPr="00261520" w:rsidRDefault="00F74066" w:rsidP="00F74066">
            <w:pPr>
              <w:spacing w:after="0" w:line="240" w:lineRule="auto"/>
              <w:rPr>
                <w:sz w:val="20"/>
                <w:szCs w:val="20"/>
              </w:rPr>
            </w:pPr>
            <w:r w:rsidRPr="00261520">
              <w:rPr>
                <w:sz w:val="20"/>
                <w:szCs w:val="20"/>
              </w:rPr>
              <w:t>11.</w:t>
            </w:r>
          </w:p>
        </w:tc>
        <w:tc>
          <w:tcPr>
            <w:tcW w:w="5479" w:type="dxa"/>
          </w:tcPr>
          <w:p w14:paraId="5A10EB51" w14:textId="77777777" w:rsidR="00F74066" w:rsidRPr="00261520" w:rsidRDefault="00F74066" w:rsidP="00F74066">
            <w:pPr>
              <w:spacing w:after="0" w:line="240" w:lineRule="auto"/>
              <w:jc w:val="both"/>
              <w:rPr>
                <w:sz w:val="20"/>
                <w:szCs w:val="20"/>
              </w:rPr>
            </w:pPr>
            <w:r w:rsidRPr="00261520">
              <w:rPr>
                <w:sz w:val="20"/>
                <w:szCs w:val="20"/>
              </w:rPr>
              <w:t xml:space="preserve">Obsługa serwisowa będzie wykonywana przez autoryzowany przez producenta urządzeń podmiot, dysponujący przeszkolonym i profesjonalnym personelem. </w:t>
            </w:r>
            <w:r w:rsidRPr="00261520">
              <w:rPr>
                <w:b/>
                <w:bCs/>
                <w:sz w:val="20"/>
                <w:szCs w:val="20"/>
                <w:u w:val="single"/>
              </w:rPr>
              <w:t>Wymagane dołączenie oświadczenia producenta urządzeń do oferty.</w:t>
            </w:r>
          </w:p>
        </w:tc>
        <w:tc>
          <w:tcPr>
            <w:tcW w:w="3021" w:type="dxa"/>
          </w:tcPr>
          <w:p w14:paraId="56206AEA" w14:textId="77777777" w:rsidR="00F74066" w:rsidRPr="00261520" w:rsidRDefault="00F74066" w:rsidP="00F74066">
            <w:pPr>
              <w:spacing w:after="0" w:line="240" w:lineRule="auto"/>
              <w:jc w:val="center"/>
              <w:rPr>
                <w:sz w:val="20"/>
                <w:szCs w:val="20"/>
              </w:rPr>
            </w:pPr>
          </w:p>
        </w:tc>
      </w:tr>
      <w:tr w:rsidR="00F74066" w:rsidRPr="00261520" w14:paraId="24B3D3DA" w14:textId="77777777" w:rsidTr="00F74066">
        <w:trPr>
          <w:jc w:val="center"/>
        </w:trPr>
        <w:tc>
          <w:tcPr>
            <w:tcW w:w="562" w:type="dxa"/>
          </w:tcPr>
          <w:p w14:paraId="3ADE7FD3" w14:textId="77777777" w:rsidR="00F74066" w:rsidRPr="00261520" w:rsidRDefault="00F74066" w:rsidP="00F74066">
            <w:pPr>
              <w:spacing w:after="0" w:line="240" w:lineRule="auto"/>
              <w:rPr>
                <w:sz w:val="20"/>
                <w:szCs w:val="20"/>
              </w:rPr>
            </w:pPr>
            <w:r w:rsidRPr="00261520">
              <w:rPr>
                <w:sz w:val="20"/>
                <w:szCs w:val="20"/>
              </w:rPr>
              <w:t>12.</w:t>
            </w:r>
          </w:p>
        </w:tc>
        <w:tc>
          <w:tcPr>
            <w:tcW w:w="5479" w:type="dxa"/>
          </w:tcPr>
          <w:p w14:paraId="04DA9D85" w14:textId="77777777" w:rsidR="00F74066" w:rsidRPr="00261520" w:rsidRDefault="00F74066" w:rsidP="00F74066">
            <w:pPr>
              <w:spacing w:after="0" w:line="240" w:lineRule="auto"/>
              <w:jc w:val="both"/>
              <w:rPr>
                <w:sz w:val="20"/>
                <w:szCs w:val="20"/>
              </w:rPr>
            </w:pPr>
            <w:r w:rsidRPr="00261520">
              <w:rPr>
                <w:sz w:val="20"/>
                <w:szCs w:val="20"/>
              </w:rPr>
              <w:t xml:space="preserve">Rozliczenie będzie się </w:t>
            </w:r>
            <w:proofErr w:type="gramStart"/>
            <w:r w:rsidRPr="00261520">
              <w:rPr>
                <w:sz w:val="20"/>
                <w:szCs w:val="20"/>
              </w:rPr>
              <w:t>odbywać  na</w:t>
            </w:r>
            <w:proofErr w:type="gramEnd"/>
            <w:r w:rsidRPr="00261520">
              <w:rPr>
                <w:sz w:val="20"/>
                <w:szCs w:val="20"/>
              </w:rPr>
              <w:t xml:space="preserve"> podstawie </w:t>
            </w:r>
            <w:proofErr w:type="gramStart"/>
            <w:r w:rsidRPr="00261520">
              <w:rPr>
                <w:sz w:val="20"/>
                <w:szCs w:val="20"/>
              </w:rPr>
              <w:t>ilości  wydrukowanych</w:t>
            </w:r>
            <w:proofErr w:type="gramEnd"/>
            <w:r w:rsidRPr="00261520">
              <w:rPr>
                <w:sz w:val="20"/>
                <w:szCs w:val="20"/>
              </w:rPr>
              <w:t xml:space="preserve"> stron miesięcznie</w:t>
            </w:r>
          </w:p>
        </w:tc>
        <w:tc>
          <w:tcPr>
            <w:tcW w:w="3021" w:type="dxa"/>
          </w:tcPr>
          <w:p w14:paraId="51D99EF4" w14:textId="77777777" w:rsidR="00F74066" w:rsidRPr="00261520" w:rsidRDefault="00F74066" w:rsidP="00F74066">
            <w:pPr>
              <w:spacing w:after="0" w:line="240" w:lineRule="auto"/>
              <w:jc w:val="center"/>
              <w:rPr>
                <w:sz w:val="20"/>
                <w:szCs w:val="20"/>
              </w:rPr>
            </w:pPr>
          </w:p>
        </w:tc>
      </w:tr>
      <w:tr w:rsidR="00F74066" w:rsidRPr="00261520" w14:paraId="6F28DBB8" w14:textId="77777777" w:rsidTr="00F74066">
        <w:trPr>
          <w:jc w:val="center"/>
        </w:trPr>
        <w:tc>
          <w:tcPr>
            <w:tcW w:w="562" w:type="dxa"/>
          </w:tcPr>
          <w:p w14:paraId="21D32A8A" w14:textId="77777777" w:rsidR="00F74066" w:rsidRPr="00261520" w:rsidRDefault="00F74066" w:rsidP="00F74066">
            <w:pPr>
              <w:spacing w:after="0" w:line="240" w:lineRule="auto"/>
              <w:rPr>
                <w:sz w:val="20"/>
                <w:szCs w:val="20"/>
              </w:rPr>
            </w:pPr>
            <w:r w:rsidRPr="00261520">
              <w:rPr>
                <w:sz w:val="20"/>
                <w:szCs w:val="20"/>
              </w:rPr>
              <w:t>13.</w:t>
            </w:r>
          </w:p>
        </w:tc>
        <w:tc>
          <w:tcPr>
            <w:tcW w:w="5479" w:type="dxa"/>
          </w:tcPr>
          <w:p w14:paraId="3D13A987" w14:textId="77777777" w:rsidR="00F74066" w:rsidRPr="00261520" w:rsidRDefault="00F74066" w:rsidP="00F74066">
            <w:pPr>
              <w:spacing w:after="0" w:line="240" w:lineRule="auto"/>
              <w:jc w:val="both"/>
              <w:rPr>
                <w:sz w:val="20"/>
                <w:szCs w:val="20"/>
              </w:rPr>
            </w:pPr>
            <w:r w:rsidRPr="00261520">
              <w:rPr>
                <w:sz w:val="20"/>
                <w:szCs w:val="20"/>
              </w:rPr>
              <w:t>Wykonawca zobowiązuje się dostarczać niezbędne materiały eksploatacyjne (bębny i tonery) oraz rozliczać ich dostawę, na podstawie liczby kopii w rozbiciu na każde urządzenie osobno (załącznik do faktury z wyszczególnionymi urządzeniami oraz liczbą wydrukowanych kopii) na koniec każdego miesiąca.</w:t>
            </w:r>
          </w:p>
        </w:tc>
        <w:tc>
          <w:tcPr>
            <w:tcW w:w="3021" w:type="dxa"/>
          </w:tcPr>
          <w:p w14:paraId="365B7F21" w14:textId="77777777" w:rsidR="00F74066" w:rsidRPr="00261520" w:rsidRDefault="00F74066" w:rsidP="00F74066">
            <w:pPr>
              <w:spacing w:after="0" w:line="240" w:lineRule="auto"/>
              <w:jc w:val="center"/>
              <w:rPr>
                <w:sz w:val="20"/>
                <w:szCs w:val="20"/>
              </w:rPr>
            </w:pPr>
          </w:p>
        </w:tc>
      </w:tr>
      <w:tr w:rsidR="00F74066" w:rsidRPr="00261520" w14:paraId="51667892" w14:textId="77777777" w:rsidTr="00F74066">
        <w:trPr>
          <w:jc w:val="center"/>
        </w:trPr>
        <w:tc>
          <w:tcPr>
            <w:tcW w:w="562" w:type="dxa"/>
          </w:tcPr>
          <w:p w14:paraId="0D820DAB" w14:textId="77777777" w:rsidR="00F74066" w:rsidRPr="00261520" w:rsidRDefault="00F74066" w:rsidP="00F74066">
            <w:pPr>
              <w:spacing w:after="0" w:line="240" w:lineRule="auto"/>
              <w:rPr>
                <w:sz w:val="20"/>
                <w:szCs w:val="20"/>
              </w:rPr>
            </w:pPr>
            <w:r w:rsidRPr="00261520">
              <w:rPr>
                <w:sz w:val="20"/>
                <w:szCs w:val="20"/>
              </w:rPr>
              <w:t>14.</w:t>
            </w:r>
          </w:p>
        </w:tc>
        <w:tc>
          <w:tcPr>
            <w:tcW w:w="5479" w:type="dxa"/>
          </w:tcPr>
          <w:p w14:paraId="51531B48" w14:textId="77777777" w:rsidR="00F74066" w:rsidRPr="00261520" w:rsidRDefault="00F74066" w:rsidP="00F74066">
            <w:pPr>
              <w:spacing w:after="0" w:line="240" w:lineRule="auto"/>
              <w:jc w:val="both"/>
              <w:rPr>
                <w:sz w:val="20"/>
                <w:szCs w:val="20"/>
              </w:rPr>
            </w:pPr>
            <w:r w:rsidRPr="00261520">
              <w:rPr>
                <w:sz w:val="20"/>
                <w:szCs w:val="20"/>
              </w:rPr>
              <w:t>W przypadku awarii urządzenia objętego kompleksową obsługą serwisową, Wykonawca dostarczy w ciągu 4 godzin od chwili zgłoszenia urządzenie zastępcze, o parametrach nie gorszych niż urządzenie, które uległo awarii.</w:t>
            </w:r>
          </w:p>
        </w:tc>
        <w:tc>
          <w:tcPr>
            <w:tcW w:w="3021" w:type="dxa"/>
          </w:tcPr>
          <w:p w14:paraId="7C4A81E7" w14:textId="77777777" w:rsidR="00F74066" w:rsidRPr="00261520" w:rsidRDefault="00F74066" w:rsidP="00F74066">
            <w:pPr>
              <w:spacing w:after="0" w:line="240" w:lineRule="auto"/>
              <w:jc w:val="center"/>
              <w:rPr>
                <w:sz w:val="20"/>
                <w:szCs w:val="20"/>
              </w:rPr>
            </w:pPr>
          </w:p>
        </w:tc>
      </w:tr>
    </w:tbl>
    <w:p w14:paraId="28D52E14" w14:textId="77777777" w:rsidR="00C95515" w:rsidRPr="00261520" w:rsidRDefault="00C95515" w:rsidP="00F74066">
      <w:pPr>
        <w:jc w:val="both"/>
        <w:rPr>
          <w:sz w:val="20"/>
          <w:szCs w:val="20"/>
        </w:rPr>
      </w:pPr>
    </w:p>
    <w:sectPr w:rsidR="00C95515" w:rsidRPr="00261520" w:rsidSect="00044DE5">
      <w:footerReference w:type="default" r:id="rId8"/>
      <w:headerReference w:type="first" r:id="rId9"/>
      <w:footerReference w:type="first" r:id="rId10"/>
      <w:type w:val="continuous"/>
      <w:pgSz w:w="11906" w:h="16838" w:code="9"/>
      <w:pgMar w:top="2268" w:right="1531" w:bottom="567"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E2A8C" w14:textId="77777777" w:rsidR="00160F68" w:rsidRDefault="00160F68" w:rsidP="0031143C">
      <w:pPr>
        <w:spacing w:after="0" w:line="240" w:lineRule="auto"/>
      </w:pPr>
      <w:r>
        <w:separator/>
      </w:r>
    </w:p>
  </w:endnote>
  <w:endnote w:type="continuationSeparator" w:id="0">
    <w:p w14:paraId="3EDB4A97" w14:textId="77777777" w:rsidR="00160F68" w:rsidRDefault="00160F68" w:rsidP="00311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0A30E" w14:textId="77777777" w:rsidR="00443490" w:rsidRPr="00D555AE" w:rsidRDefault="00443490" w:rsidP="004C6580">
    <w:pPr>
      <w:pStyle w:val="Stopka"/>
      <w:pBdr>
        <w:top w:val="none" w:sz="0" w:space="0" w:color="000000"/>
        <w:left w:val="none" w:sz="0" w:space="0" w:color="000000"/>
        <w:bottom w:val="none" w:sz="0" w:space="0" w:color="000000"/>
        <w:right w:val="none" w:sz="0" w:space="0" w:color="000000"/>
      </w:pBd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4553B" w14:textId="77777777" w:rsidR="00832B5D" w:rsidRPr="000E1565" w:rsidRDefault="00DA78AF" w:rsidP="00832B5D">
    <w:pPr>
      <w:pStyle w:val="Stopka"/>
      <w:pBdr>
        <w:top w:val="none" w:sz="0" w:space="0" w:color="000000"/>
        <w:left w:val="none" w:sz="0" w:space="0" w:color="000000"/>
        <w:bottom w:val="none" w:sz="0" w:space="0" w:color="000000"/>
        <w:right w:val="none" w:sz="0" w:space="0" w:color="000000"/>
      </w:pBdr>
      <w:ind w:left="1134" w:right="1983"/>
      <w:jc w:val="center"/>
      <w:rPr>
        <w:sz w:val="12"/>
        <w:szCs w:val="12"/>
        <w:lang w:val="en-US"/>
      </w:rPr>
    </w:pPr>
    <w:r>
      <w:rPr>
        <w:noProof/>
        <w:lang w:eastAsia="pl-PL"/>
      </w:rPr>
      <w:drawing>
        <wp:anchor distT="0" distB="0" distL="114300" distR="114300" simplePos="0" relativeHeight="251658240" behindDoc="0" locked="0" layoutInCell="1" allowOverlap="1" wp14:anchorId="1617EAFF" wp14:editId="2E9EE406">
          <wp:simplePos x="0" y="0"/>
          <wp:positionH relativeFrom="column">
            <wp:posOffset>4671695</wp:posOffset>
          </wp:positionH>
          <wp:positionV relativeFrom="paragraph">
            <wp:posOffset>-84455</wp:posOffset>
          </wp:positionV>
          <wp:extent cx="1096645" cy="554355"/>
          <wp:effectExtent l="0" t="0" r="8255" b="0"/>
          <wp:wrapNone/>
          <wp:docPr id="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6645" cy="5543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l-PL"/>
      </w:rPr>
      <w:drawing>
        <wp:anchor distT="0" distB="0" distL="114300" distR="114300" simplePos="0" relativeHeight="251657216" behindDoc="0" locked="0" layoutInCell="1" allowOverlap="1" wp14:anchorId="209E742D" wp14:editId="79DBAC73">
          <wp:simplePos x="0" y="0"/>
          <wp:positionH relativeFrom="page">
            <wp:posOffset>723900</wp:posOffset>
          </wp:positionH>
          <wp:positionV relativeFrom="paragraph">
            <wp:posOffset>-87630</wp:posOffset>
          </wp:positionV>
          <wp:extent cx="572135" cy="554355"/>
          <wp:effectExtent l="0" t="0" r="0" b="0"/>
          <wp:wrapNone/>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135" cy="554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2B5D" w:rsidRPr="000E1565">
      <w:rPr>
        <w:sz w:val="14"/>
        <w:szCs w:val="14"/>
      </w:rPr>
      <w:t xml:space="preserve"> </w:t>
    </w:r>
    <w:r w:rsidR="00832B5D" w:rsidRPr="000E1565">
      <w:rPr>
        <w:sz w:val="12"/>
        <w:szCs w:val="12"/>
      </w:rPr>
      <w:t xml:space="preserve">66-400 Gorzów Wlkp., ul. Dekerta 1   tel.  </w:t>
    </w:r>
    <w:r w:rsidR="00832B5D" w:rsidRPr="000E1565">
      <w:rPr>
        <w:sz w:val="12"/>
        <w:szCs w:val="12"/>
        <w:lang w:val="en-US"/>
      </w:rPr>
      <w:t xml:space="preserve">95 733 12 </w:t>
    </w:r>
    <w:proofErr w:type="gramStart"/>
    <w:r w:rsidR="00832B5D" w:rsidRPr="000E1565">
      <w:rPr>
        <w:sz w:val="12"/>
        <w:szCs w:val="12"/>
        <w:lang w:val="en-US"/>
      </w:rPr>
      <w:t>22,  fax</w:t>
    </w:r>
    <w:proofErr w:type="gramEnd"/>
    <w:r w:rsidR="00832B5D" w:rsidRPr="000E1565">
      <w:rPr>
        <w:sz w:val="12"/>
        <w:szCs w:val="12"/>
        <w:lang w:val="en-US"/>
      </w:rPr>
      <w:t xml:space="preserve">  95 733 12 21  </w:t>
    </w:r>
  </w:p>
  <w:p w14:paraId="089689F6" w14:textId="77777777" w:rsidR="00832B5D" w:rsidRPr="000E1565" w:rsidRDefault="00832B5D" w:rsidP="00832B5D">
    <w:pPr>
      <w:pStyle w:val="Stopka"/>
      <w:pBdr>
        <w:top w:val="none" w:sz="0" w:space="0" w:color="000000"/>
        <w:left w:val="none" w:sz="0" w:space="0" w:color="000000"/>
        <w:bottom w:val="none" w:sz="0" w:space="0" w:color="000000"/>
        <w:right w:val="none" w:sz="0" w:space="0" w:color="000000"/>
      </w:pBdr>
      <w:tabs>
        <w:tab w:val="left" w:pos="2280"/>
        <w:tab w:val="center" w:pos="4111"/>
      </w:tabs>
      <w:ind w:left="1134" w:right="1983"/>
      <w:rPr>
        <w:sz w:val="12"/>
        <w:szCs w:val="12"/>
        <w:lang w:val="en-US"/>
      </w:rPr>
    </w:pPr>
    <w:r>
      <w:rPr>
        <w:sz w:val="12"/>
        <w:szCs w:val="12"/>
        <w:lang w:val="en-US"/>
      </w:rPr>
      <w:tab/>
    </w:r>
    <w:r>
      <w:rPr>
        <w:sz w:val="12"/>
        <w:szCs w:val="12"/>
        <w:lang w:val="en-US"/>
      </w:rPr>
      <w:tab/>
    </w:r>
    <w:r w:rsidRPr="000E1565">
      <w:rPr>
        <w:sz w:val="12"/>
        <w:szCs w:val="12"/>
        <w:lang w:val="en-US"/>
      </w:rPr>
      <w:t>E-mail: sekretariat@szpital.gorzow.pl</w:t>
    </w:r>
  </w:p>
  <w:p w14:paraId="12374776" w14:textId="77777777" w:rsidR="00832B5D" w:rsidRPr="000E1565" w:rsidRDefault="00832B5D" w:rsidP="00832B5D">
    <w:pPr>
      <w:pStyle w:val="Stopka"/>
      <w:pBdr>
        <w:top w:val="none" w:sz="0" w:space="0" w:color="000000"/>
        <w:left w:val="none" w:sz="0" w:space="0" w:color="000000"/>
        <w:bottom w:val="none" w:sz="0" w:space="0" w:color="000000"/>
        <w:right w:val="none" w:sz="0" w:space="0" w:color="000000"/>
      </w:pBdr>
      <w:ind w:left="1134" w:right="1983"/>
      <w:jc w:val="center"/>
      <w:rPr>
        <w:sz w:val="12"/>
        <w:szCs w:val="12"/>
      </w:rPr>
    </w:pPr>
    <w:r w:rsidRPr="000E1565">
      <w:rPr>
        <w:sz w:val="12"/>
        <w:szCs w:val="12"/>
      </w:rPr>
      <w:t>NIP 599-31-68-108, REGON  211228381</w:t>
    </w:r>
  </w:p>
  <w:p w14:paraId="6DBD29F8" w14:textId="77777777" w:rsidR="00832B5D" w:rsidRPr="000E1565" w:rsidRDefault="00832B5D" w:rsidP="00832B5D">
    <w:pPr>
      <w:pStyle w:val="Stopka"/>
      <w:pBdr>
        <w:top w:val="none" w:sz="0" w:space="0" w:color="000000"/>
        <w:left w:val="none" w:sz="0" w:space="0" w:color="000000"/>
        <w:bottom w:val="none" w:sz="0" w:space="0" w:color="000000"/>
        <w:right w:val="none" w:sz="0" w:space="0" w:color="000000"/>
      </w:pBdr>
      <w:ind w:left="1134" w:right="1983"/>
      <w:jc w:val="center"/>
      <w:rPr>
        <w:sz w:val="12"/>
        <w:szCs w:val="12"/>
      </w:rPr>
    </w:pPr>
    <w:r w:rsidRPr="000E1565">
      <w:rPr>
        <w:sz w:val="12"/>
        <w:szCs w:val="12"/>
      </w:rPr>
      <w:t xml:space="preserve">Sąd Rejonowy w Zielonej </w:t>
    </w:r>
    <w:proofErr w:type="gramStart"/>
    <w:r w:rsidRPr="000E1565">
      <w:rPr>
        <w:sz w:val="12"/>
        <w:szCs w:val="12"/>
      </w:rPr>
      <w:t>Górze  VIII</w:t>
    </w:r>
    <w:proofErr w:type="gramEnd"/>
    <w:r w:rsidRPr="000E1565">
      <w:rPr>
        <w:sz w:val="12"/>
        <w:szCs w:val="12"/>
      </w:rPr>
      <w:t xml:space="preserve"> Wydział Gospodarczy,</w:t>
    </w:r>
  </w:p>
  <w:p w14:paraId="0D000077" w14:textId="77777777" w:rsidR="00832B5D" w:rsidRPr="000E1565" w:rsidRDefault="00832B5D" w:rsidP="00832B5D">
    <w:pPr>
      <w:pStyle w:val="Stopka"/>
      <w:pBdr>
        <w:top w:val="none" w:sz="0" w:space="0" w:color="000000"/>
        <w:left w:val="none" w:sz="0" w:space="0" w:color="000000"/>
        <w:bottom w:val="none" w:sz="0" w:space="0" w:color="000000"/>
        <w:right w:val="none" w:sz="0" w:space="0" w:color="000000"/>
      </w:pBdr>
      <w:tabs>
        <w:tab w:val="clear" w:pos="9072"/>
      </w:tabs>
      <w:ind w:left="1134" w:right="1983"/>
      <w:jc w:val="center"/>
      <w:rPr>
        <w:sz w:val="12"/>
        <w:szCs w:val="12"/>
      </w:rPr>
    </w:pPr>
    <w:r w:rsidRPr="000E1565">
      <w:rPr>
        <w:sz w:val="12"/>
        <w:szCs w:val="12"/>
      </w:rPr>
      <w:t xml:space="preserve">KRS  </w:t>
    </w:r>
    <w:proofErr w:type="gramStart"/>
    <w:r w:rsidRPr="000E1565">
      <w:rPr>
        <w:sz w:val="12"/>
        <w:szCs w:val="12"/>
      </w:rPr>
      <w:t>0000476259  Kapitał</w:t>
    </w:r>
    <w:proofErr w:type="gramEnd"/>
    <w:r w:rsidRPr="000E1565">
      <w:rPr>
        <w:sz w:val="12"/>
        <w:szCs w:val="12"/>
      </w:rPr>
      <w:t xml:space="preserve"> </w:t>
    </w:r>
    <w:proofErr w:type="gramStart"/>
    <w:r w:rsidRPr="000E1565">
      <w:rPr>
        <w:sz w:val="12"/>
        <w:szCs w:val="12"/>
      </w:rPr>
      <w:t>założycielski  47</w:t>
    </w:r>
    <w:proofErr w:type="gramEnd"/>
    <w:r w:rsidRPr="000E1565">
      <w:rPr>
        <w:sz w:val="12"/>
        <w:szCs w:val="12"/>
      </w:rPr>
      <w:t xml:space="preserve"> 000 000,00</w:t>
    </w:r>
  </w:p>
  <w:p w14:paraId="541E81F6" w14:textId="77777777" w:rsidR="003061E8" w:rsidRDefault="003061E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0496E" w14:textId="77777777" w:rsidR="00160F68" w:rsidRDefault="00160F68" w:rsidP="0031143C">
      <w:pPr>
        <w:spacing w:after="0" w:line="240" w:lineRule="auto"/>
      </w:pPr>
      <w:r>
        <w:separator/>
      </w:r>
    </w:p>
  </w:footnote>
  <w:footnote w:type="continuationSeparator" w:id="0">
    <w:p w14:paraId="6DC825D7" w14:textId="77777777" w:rsidR="00160F68" w:rsidRDefault="00160F68" w:rsidP="003114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9F665" w14:textId="20B705A5" w:rsidR="003061E8" w:rsidRDefault="00DA78AF">
    <w:pPr>
      <w:pStyle w:val="Nagwek"/>
    </w:pPr>
    <w:r w:rsidRPr="006A6BF3">
      <w:rPr>
        <w:noProof/>
        <w:lang w:eastAsia="pl-PL"/>
      </w:rPr>
      <w:drawing>
        <wp:inline distT="0" distB="0" distL="0" distR="0" wp14:anchorId="55EE1CE3" wp14:editId="2AD70642">
          <wp:extent cx="3571875" cy="809625"/>
          <wp:effectExtent l="0" t="0" r="9525" b="9525"/>
          <wp:docPr id="1" name="Obraz 4" descr="C:\Users\p01197\Documents\logo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p01197\Documents\logo12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1875" cy="809625"/>
                  </a:xfrm>
                  <a:prstGeom prst="rect">
                    <a:avLst/>
                  </a:prstGeom>
                  <a:noFill/>
                  <a:ln>
                    <a:noFill/>
                  </a:ln>
                </pic:spPr>
              </pic:pic>
            </a:graphicData>
          </a:graphic>
        </wp:inline>
      </w:drawing>
    </w:r>
    <w:r w:rsidR="00F74066">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56487"/>
    <w:multiLevelType w:val="hybridMultilevel"/>
    <w:tmpl w:val="7BE68DB6"/>
    <w:lvl w:ilvl="0" w:tplc="3DAC6782">
      <w:start w:val="1"/>
      <w:numFmt w:val="decimal"/>
      <w:lvlText w:val="T.%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3A4E71E7"/>
    <w:multiLevelType w:val="hybridMultilevel"/>
    <w:tmpl w:val="0D70C3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116123338">
    <w:abstractNumId w:val="0"/>
    <w:lvlOverride w:ilvl="0">
      <w:startOverride w:val="1"/>
    </w:lvlOverride>
    <w:lvlOverride w:ilvl="1"/>
    <w:lvlOverride w:ilvl="2"/>
    <w:lvlOverride w:ilvl="3"/>
    <w:lvlOverride w:ilvl="4"/>
    <w:lvlOverride w:ilvl="5"/>
    <w:lvlOverride w:ilvl="6"/>
    <w:lvlOverride w:ilvl="7"/>
    <w:lvlOverride w:ilvl="8"/>
  </w:num>
  <w:num w:numId="2" w16cid:durableId="478116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5D4"/>
    <w:rsid w:val="00011A66"/>
    <w:rsid w:val="00044DE5"/>
    <w:rsid w:val="000E1565"/>
    <w:rsid w:val="00117483"/>
    <w:rsid w:val="00134976"/>
    <w:rsid w:val="00160F68"/>
    <w:rsid w:val="002007E3"/>
    <w:rsid w:val="00261520"/>
    <w:rsid w:val="002E16FC"/>
    <w:rsid w:val="003061E8"/>
    <w:rsid w:val="0031143C"/>
    <w:rsid w:val="00314244"/>
    <w:rsid w:val="003C2672"/>
    <w:rsid w:val="003D3CDE"/>
    <w:rsid w:val="003D6576"/>
    <w:rsid w:val="00443490"/>
    <w:rsid w:val="00466243"/>
    <w:rsid w:val="004965AF"/>
    <w:rsid w:val="004C6580"/>
    <w:rsid w:val="004F55D4"/>
    <w:rsid w:val="00511A10"/>
    <w:rsid w:val="00523E80"/>
    <w:rsid w:val="00676A67"/>
    <w:rsid w:val="006D5796"/>
    <w:rsid w:val="00764E12"/>
    <w:rsid w:val="007A03C2"/>
    <w:rsid w:val="007B7B7D"/>
    <w:rsid w:val="00832B5D"/>
    <w:rsid w:val="008D4080"/>
    <w:rsid w:val="00945D8C"/>
    <w:rsid w:val="009D3E2C"/>
    <w:rsid w:val="009E2C87"/>
    <w:rsid w:val="00A02B58"/>
    <w:rsid w:val="00A17195"/>
    <w:rsid w:val="00A22055"/>
    <w:rsid w:val="00A932C1"/>
    <w:rsid w:val="00AF1A6C"/>
    <w:rsid w:val="00B20B91"/>
    <w:rsid w:val="00B70D24"/>
    <w:rsid w:val="00B93887"/>
    <w:rsid w:val="00BB7885"/>
    <w:rsid w:val="00C11071"/>
    <w:rsid w:val="00C95515"/>
    <w:rsid w:val="00CB4C70"/>
    <w:rsid w:val="00D555AE"/>
    <w:rsid w:val="00D77754"/>
    <w:rsid w:val="00DA78AF"/>
    <w:rsid w:val="00DE3646"/>
    <w:rsid w:val="00DE76A6"/>
    <w:rsid w:val="00E64BD3"/>
    <w:rsid w:val="00EF6E45"/>
    <w:rsid w:val="00F42FEB"/>
    <w:rsid w:val="00F62A30"/>
    <w:rsid w:val="00F740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7E186"/>
  <w15:chartTrackingRefBased/>
  <w15:docId w15:val="{6A45EB8F-52D2-4CDB-B4C6-7955A531A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1143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143C"/>
  </w:style>
  <w:style w:type="paragraph" w:styleId="Stopka">
    <w:name w:val="footer"/>
    <w:basedOn w:val="Normalny"/>
    <w:link w:val="StopkaZnak"/>
    <w:unhideWhenUsed/>
    <w:rsid w:val="0031143C"/>
    <w:pPr>
      <w:tabs>
        <w:tab w:val="center" w:pos="4536"/>
        <w:tab w:val="right" w:pos="9072"/>
      </w:tabs>
      <w:spacing w:after="0" w:line="240" w:lineRule="auto"/>
    </w:pPr>
  </w:style>
  <w:style w:type="character" w:customStyle="1" w:styleId="StopkaZnak">
    <w:name w:val="Stopka Znak"/>
    <w:basedOn w:val="Domylnaczcionkaakapitu"/>
    <w:link w:val="Stopka"/>
    <w:rsid w:val="0031143C"/>
  </w:style>
  <w:style w:type="character" w:styleId="Hipercze">
    <w:name w:val="Hyperlink"/>
    <w:rsid w:val="0031143C"/>
    <w:rPr>
      <w:color w:val="000080"/>
      <w:u w:val="single"/>
    </w:rPr>
  </w:style>
  <w:style w:type="paragraph" w:styleId="Tekstpodstawowy">
    <w:name w:val="Body Text"/>
    <w:basedOn w:val="Normalny"/>
    <w:link w:val="TekstpodstawowyZnak"/>
    <w:rsid w:val="0031143C"/>
    <w:pPr>
      <w:pBdr>
        <w:top w:val="none" w:sz="0" w:space="0" w:color="000000"/>
        <w:left w:val="none" w:sz="0" w:space="0" w:color="000000"/>
        <w:bottom w:val="none" w:sz="0" w:space="0" w:color="000000"/>
        <w:right w:val="none" w:sz="0" w:space="0" w:color="000000"/>
      </w:pBdr>
      <w:suppressAutoHyphens/>
      <w:spacing w:after="140" w:line="276" w:lineRule="auto"/>
    </w:pPr>
    <w:rPr>
      <w:rFonts w:eastAsia="SimSun" w:cs="Lucida Sans"/>
      <w:kern w:val="2"/>
      <w:sz w:val="24"/>
      <w:szCs w:val="24"/>
      <w:lang w:eastAsia="zh-CN" w:bidi="hi-IN"/>
    </w:rPr>
  </w:style>
  <w:style w:type="character" w:customStyle="1" w:styleId="TekstpodstawowyZnak">
    <w:name w:val="Tekst podstawowy Znak"/>
    <w:link w:val="Tekstpodstawowy"/>
    <w:rsid w:val="0031143C"/>
    <w:rPr>
      <w:rFonts w:ascii="Calibri" w:eastAsia="SimSun" w:hAnsi="Calibri" w:cs="Lucida Sans"/>
      <w:kern w:val="2"/>
      <w:sz w:val="24"/>
      <w:szCs w:val="24"/>
      <w:lang w:eastAsia="zh-CN" w:bidi="hi-IN"/>
    </w:rPr>
  </w:style>
  <w:style w:type="paragraph" w:styleId="Tekstdymka">
    <w:name w:val="Balloon Text"/>
    <w:basedOn w:val="Normalny"/>
    <w:link w:val="TekstdymkaZnak"/>
    <w:uiPriority w:val="99"/>
    <w:semiHidden/>
    <w:unhideWhenUsed/>
    <w:rsid w:val="0031143C"/>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31143C"/>
    <w:rPr>
      <w:rFonts w:ascii="Segoe UI" w:hAnsi="Segoe UI" w:cs="Segoe UI"/>
      <w:sz w:val="18"/>
      <w:szCs w:val="18"/>
    </w:rPr>
  </w:style>
  <w:style w:type="paragraph" w:styleId="Akapitzlist">
    <w:name w:val="List Paragraph"/>
    <w:basedOn w:val="Normalny"/>
    <w:uiPriority w:val="34"/>
    <w:qFormat/>
    <w:rsid w:val="004F55D4"/>
    <w:pPr>
      <w:spacing w:after="200" w:line="276" w:lineRule="auto"/>
      <w:ind w:left="720"/>
      <w:contextualSpacing/>
    </w:pPr>
    <w:rPr>
      <w:rFonts w:asciiTheme="minorHAnsi" w:eastAsiaTheme="minorHAnsi" w:hAnsiTheme="minorHAnsi" w:cstheme="minorBidi"/>
    </w:rPr>
  </w:style>
  <w:style w:type="table" w:styleId="Tabela-Siatka">
    <w:name w:val="Table Grid"/>
    <w:basedOn w:val="Standardowy"/>
    <w:uiPriority w:val="39"/>
    <w:rsid w:val="00F74066"/>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43602">
      <w:bodyDiv w:val="1"/>
      <w:marLeft w:val="0"/>
      <w:marRight w:val="0"/>
      <w:marTop w:val="0"/>
      <w:marBottom w:val="0"/>
      <w:divBdr>
        <w:top w:val="none" w:sz="0" w:space="0" w:color="auto"/>
        <w:left w:val="none" w:sz="0" w:space="0" w:color="auto"/>
        <w:bottom w:val="none" w:sz="0" w:space="0" w:color="auto"/>
        <w:right w:val="none" w:sz="0" w:space="0" w:color="auto"/>
      </w:divBdr>
    </w:div>
    <w:div w:id="517811169">
      <w:bodyDiv w:val="1"/>
      <w:marLeft w:val="0"/>
      <w:marRight w:val="0"/>
      <w:marTop w:val="0"/>
      <w:marBottom w:val="0"/>
      <w:divBdr>
        <w:top w:val="none" w:sz="0" w:space="0" w:color="auto"/>
        <w:left w:val="none" w:sz="0" w:space="0" w:color="auto"/>
        <w:bottom w:val="none" w:sz="0" w:space="0" w:color="auto"/>
        <w:right w:val="none" w:sz="0" w:space="0" w:color="auto"/>
      </w:divBdr>
    </w:div>
    <w:div w:id="1466660204">
      <w:bodyDiv w:val="1"/>
      <w:marLeft w:val="0"/>
      <w:marRight w:val="0"/>
      <w:marTop w:val="0"/>
      <w:marBottom w:val="0"/>
      <w:divBdr>
        <w:top w:val="none" w:sz="0" w:space="0" w:color="auto"/>
        <w:left w:val="none" w:sz="0" w:space="0" w:color="auto"/>
        <w:bottom w:val="none" w:sz="0" w:space="0" w:color="auto"/>
        <w:right w:val="none" w:sz="0" w:space="0" w:color="auto"/>
      </w:divBdr>
    </w:div>
    <w:div w:id="1524708158">
      <w:bodyDiv w:val="1"/>
      <w:marLeft w:val="0"/>
      <w:marRight w:val="0"/>
      <w:marTop w:val="0"/>
      <w:marBottom w:val="0"/>
      <w:divBdr>
        <w:top w:val="none" w:sz="0" w:space="0" w:color="auto"/>
        <w:left w:val="none" w:sz="0" w:space="0" w:color="auto"/>
        <w:bottom w:val="none" w:sz="0" w:space="0" w:color="auto"/>
        <w:right w:val="none" w:sz="0" w:space="0" w:color="auto"/>
      </w:divBdr>
    </w:div>
    <w:div w:id="1717507646">
      <w:bodyDiv w:val="1"/>
      <w:marLeft w:val="0"/>
      <w:marRight w:val="0"/>
      <w:marTop w:val="0"/>
      <w:marBottom w:val="0"/>
      <w:divBdr>
        <w:top w:val="none" w:sz="0" w:space="0" w:color="auto"/>
        <w:left w:val="none" w:sz="0" w:space="0" w:color="auto"/>
        <w:bottom w:val="none" w:sz="0" w:space="0" w:color="auto"/>
        <w:right w:val="none" w:sz="0" w:space="0" w:color="auto"/>
      </w:divBdr>
    </w:div>
    <w:div w:id="183733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FF7EC-A597-4752-AF03-401F34AAA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609</Words>
  <Characters>3660</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Kowaluk</dc:creator>
  <cp:keywords/>
  <dc:description/>
  <cp:lastModifiedBy>Damian Barański</cp:lastModifiedBy>
  <cp:revision>2</cp:revision>
  <cp:lastPrinted>2018-09-06T08:15:00Z</cp:lastPrinted>
  <dcterms:created xsi:type="dcterms:W3CDTF">2026-02-18T06:23:00Z</dcterms:created>
  <dcterms:modified xsi:type="dcterms:W3CDTF">2026-02-18T06:23:00Z</dcterms:modified>
</cp:coreProperties>
</file>